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4CDB3" w14:textId="77777777" w:rsidR="00B51732" w:rsidRDefault="00B51732"/>
    <w:p w14:paraId="5AA409B1" w14:textId="77777777" w:rsidR="00B51732" w:rsidRDefault="00F21FB9">
      <w:pPr>
        <w:jc w:val="center"/>
        <w:rPr>
          <w:sz w:val="36"/>
          <w:szCs w:val="36"/>
        </w:rPr>
      </w:pPr>
      <w:r>
        <w:rPr>
          <w:sz w:val="36"/>
          <w:szCs w:val="36"/>
        </w:rPr>
        <w:t>COURSES WORKBOOK</w:t>
      </w:r>
    </w:p>
    <w:p w14:paraId="6214B7F2" w14:textId="77777777" w:rsidR="00B51732" w:rsidRDefault="00B51732">
      <w:pPr>
        <w:jc w:val="center"/>
        <w:rPr>
          <w:sz w:val="36"/>
          <w:szCs w:val="36"/>
        </w:rPr>
      </w:pPr>
    </w:p>
    <w:p w14:paraId="4FE1A74A" w14:textId="77777777" w:rsidR="00B51732" w:rsidRDefault="00B51732">
      <w:pPr>
        <w:rPr>
          <w:color w:val="666666"/>
          <w:sz w:val="20"/>
          <w:szCs w:val="20"/>
        </w:rPr>
      </w:pPr>
    </w:p>
    <w:p w14:paraId="1EDB9CB3" w14:textId="77777777" w:rsidR="00B51732" w:rsidRDefault="00B51732">
      <w:pPr>
        <w:jc w:val="center"/>
        <w:rPr>
          <w:color w:val="666666"/>
          <w:sz w:val="36"/>
          <w:szCs w:val="36"/>
        </w:rPr>
      </w:pPr>
    </w:p>
    <w:p w14:paraId="6A173832" w14:textId="77777777" w:rsidR="00B51732" w:rsidRPr="00F973F5" w:rsidRDefault="00F21FB9">
      <w:pPr>
        <w:ind w:left="720" w:hanging="720"/>
        <w:jc w:val="center"/>
        <w:rPr>
          <w:color w:val="FF8300"/>
          <w:sz w:val="50"/>
          <w:szCs w:val="50"/>
        </w:rPr>
      </w:pPr>
      <w:r w:rsidRPr="00F973F5">
        <w:rPr>
          <w:color w:val="FF8300"/>
          <w:sz w:val="50"/>
          <w:szCs w:val="50"/>
        </w:rPr>
        <w:t>Partnering Foundations</w:t>
      </w:r>
    </w:p>
    <w:p w14:paraId="17D3C6B6" w14:textId="77777777" w:rsidR="00B51732" w:rsidRDefault="00B51732">
      <w:pPr>
        <w:jc w:val="center"/>
        <w:rPr>
          <w:color w:val="FF8300"/>
          <w:sz w:val="30"/>
          <w:szCs w:val="30"/>
        </w:rPr>
      </w:pPr>
    </w:p>
    <w:p w14:paraId="327AE0DA" w14:textId="77777777" w:rsidR="00B51732" w:rsidRDefault="00B51732">
      <w:pPr>
        <w:ind w:left="720"/>
        <w:rPr>
          <w:color w:val="FF8300"/>
          <w:sz w:val="30"/>
          <w:szCs w:val="30"/>
        </w:rPr>
      </w:pPr>
    </w:p>
    <w:p w14:paraId="2F10CF88" w14:textId="77777777" w:rsidR="00B51732" w:rsidRDefault="00B51732">
      <w:pPr>
        <w:jc w:val="center"/>
        <w:rPr>
          <w:color w:val="FF8300"/>
          <w:sz w:val="24"/>
          <w:szCs w:val="24"/>
        </w:rPr>
      </w:pPr>
    </w:p>
    <w:p w14:paraId="32F6610F" w14:textId="77777777" w:rsidR="00B51732" w:rsidRDefault="00B51732">
      <w:pPr>
        <w:jc w:val="center"/>
        <w:rPr>
          <w:color w:val="FF8300"/>
          <w:sz w:val="20"/>
          <w:szCs w:val="20"/>
        </w:rPr>
      </w:pPr>
    </w:p>
    <w:p w14:paraId="30F64F52" w14:textId="77777777" w:rsidR="00B51732" w:rsidRDefault="00B51732">
      <w:pPr>
        <w:jc w:val="center"/>
        <w:rPr>
          <w:color w:val="FF8300"/>
          <w:sz w:val="24"/>
          <w:szCs w:val="24"/>
        </w:rPr>
      </w:pPr>
    </w:p>
    <w:p w14:paraId="744DD294" w14:textId="77777777" w:rsidR="00B51732" w:rsidRDefault="00B51732">
      <w:pPr>
        <w:jc w:val="center"/>
        <w:rPr>
          <w:color w:val="FF8300"/>
          <w:sz w:val="24"/>
          <w:szCs w:val="24"/>
        </w:rPr>
      </w:pPr>
    </w:p>
    <w:p w14:paraId="68947724" w14:textId="77777777" w:rsidR="00B51732" w:rsidRDefault="00F21FB9">
      <w:pPr>
        <w:rPr>
          <w:sz w:val="24"/>
          <w:szCs w:val="24"/>
        </w:rPr>
      </w:pPr>
      <w:r>
        <w:rPr>
          <w:noProof/>
          <w:sz w:val="24"/>
          <w:szCs w:val="24"/>
        </w:rPr>
        <w:drawing>
          <wp:inline distT="114300" distB="114300" distL="114300" distR="114300" wp14:anchorId="0C2A6E6B" wp14:editId="52DAAAC7">
            <wp:extent cx="6234113" cy="3238379"/>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6234113" cy="3238379"/>
                    </a:xfrm>
                    <a:prstGeom prst="rect">
                      <a:avLst/>
                    </a:prstGeom>
                    <a:ln/>
                  </pic:spPr>
                </pic:pic>
              </a:graphicData>
            </a:graphic>
          </wp:inline>
        </w:drawing>
      </w:r>
      <w:r>
        <w:br w:type="page"/>
      </w:r>
    </w:p>
    <w:p w14:paraId="22AB9831" w14:textId="77777777" w:rsidR="00B51732" w:rsidRDefault="00F21FB9">
      <w:pPr>
        <w:jc w:val="center"/>
        <w:rPr>
          <w:b/>
          <w:color w:val="FF8300"/>
          <w:sz w:val="36"/>
          <w:szCs w:val="36"/>
        </w:rPr>
      </w:pPr>
      <w:bookmarkStart w:id="0" w:name="ykgophawd476" w:colFirst="0" w:colLast="0"/>
      <w:bookmarkEnd w:id="0"/>
      <w:r>
        <w:rPr>
          <w:b/>
          <w:color w:val="FF8300"/>
          <w:sz w:val="36"/>
          <w:szCs w:val="36"/>
        </w:rPr>
        <w:lastRenderedPageBreak/>
        <w:t>PARTNERING FOUNDATIONS</w:t>
      </w:r>
    </w:p>
    <w:p w14:paraId="2BFA49CC" w14:textId="77777777" w:rsidR="00B51732" w:rsidRDefault="00B51732">
      <w:pPr>
        <w:rPr>
          <w:sz w:val="24"/>
          <w:szCs w:val="24"/>
        </w:rPr>
      </w:pPr>
    </w:p>
    <w:p w14:paraId="3BEDE137" w14:textId="77777777" w:rsidR="00B51732" w:rsidRDefault="00F21FB9">
      <w:pPr>
        <w:rPr>
          <w:b/>
          <w:i/>
          <w:sz w:val="24"/>
          <w:szCs w:val="24"/>
        </w:rPr>
      </w:pPr>
      <w:r>
        <w:rPr>
          <w:b/>
          <w:i/>
          <w:sz w:val="24"/>
          <w:szCs w:val="24"/>
        </w:rPr>
        <w:t>Course Description:</w:t>
      </w:r>
    </w:p>
    <w:p w14:paraId="2FE5C71C" w14:textId="77777777" w:rsidR="00B51732" w:rsidRDefault="00F21FB9">
      <w:pPr>
        <w:rPr>
          <w:sz w:val="24"/>
          <w:szCs w:val="24"/>
        </w:rPr>
      </w:pPr>
      <w:r>
        <w:rPr>
          <w:sz w:val="24"/>
          <w:szCs w:val="24"/>
        </w:rPr>
        <w:t>The PARTNERNOMICS – Partnering Foundations course is the first course in the recommended three-course sequence. This course is designed for business professionals who are interested in understanding the foundational components of developing long-term strategic partnerships with complementary organizations. The course explores the essential terms, concepts, processes, and strategies that leaders can utilize to generate profit growth through successful partnerships. The bulk of the content is focused on pre-contract signature activities and the successful practices that leaders should know and implement. At the successful completion of this course, participants will have a newly found appreciation for the value that partnerships can bring to organizations as well as understanding the major contributors to long-term partnership success.</w:t>
      </w:r>
    </w:p>
    <w:p w14:paraId="1D1445A1" w14:textId="77777777" w:rsidR="00B51732" w:rsidRDefault="00B51732">
      <w:pPr>
        <w:rPr>
          <w:sz w:val="24"/>
          <w:szCs w:val="24"/>
        </w:rPr>
      </w:pPr>
    </w:p>
    <w:p w14:paraId="2DBFFDC4" w14:textId="77777777" w:rsidR="00B51732" w:rsidRDefault="00F21FB9">
      <w:pPr>
        <w:rPr>
          <w:b/>
          <w:sz w:val="24"/>
          <w:szCs w:val="24"/>
        </w:rPr>
      </w:pPr>
      <w:r>
        <w:rPr>
          <w:sz w:val="24"/>
          <w:szCs w:val="24"/>
        </w:rPr>
        <w:t xml:space="preserve">This course is organized into a 6-week curriculum; however, participants are encouraged to complete the coursework at their own pace (100% self-paced). The course contains over 6 hours of video content, approximately half of the contents are topical lessons that explain key concepts, tools, processes, and strategies while the remaining includes expert interviews with international partnering and business growth thought-leaders. </w:t>
      </w:r>
    </w:p>
    <w:p w14:paraId="39771E99" w14:textId="77777777" w:rsidR="00B51732" w:rsidRDefault="00B51732">
      <w:pPr>
        <w:rPr>
          <w:b/>
          <w:sz w:val="24"/>
          <w:szCs w:val="24"/>
        </w:rPr>
      </w:pPr>
    </w:p>
    <w:p w14:paraId="29DD979E" w14:textId="77777777" w:rsidR="00B51732" w:rsidRDefault="00F21FB9">
      <w:pPr>
        <w:rPr>
          <w:b/>
          <w:sz w:val="24"/>
          <w:szCs w:val="24"/>
        </w:rPr>
      </w:pPr>
      <w:r>
        <w:rPr>
          <w:b/>
          <w:sz w:val="24"/>
          <w:szCs w:val="24"/>
        </w:rPr>
        <w:t>Course Learning Objectives:</w:t>
      </w:r>
    </w:p>
    <w:p w14:paraId="350E5F8B" w14:textId="77777777" w:rsidR="00B51732" w:rsidRDefault="00F21FB9">
      <w:pPr>
        <w:widowControl w:val="0"/>
        <w:numPr>
          <w:ilvl w:val="0"/>
          <w:numId w:val="6"/>
        </w:numPr>
        <w:spacing w:line="240" w:lineRule="auto"/>
        <w:rPr>
          <w:sz w:val="24"/>
          <w:szCs w:val="24"/>
        </w:rPr>
      </w:pPr>
      <w:r>
        <w:rPr>
          <w:sz w:val="24"/>
          <w:szCs w:val="24"/>
        </w:rPr>
        <w:t>Analyze the three core approaches for organizational value creation.</w:t>
      </w:r>
    </w:p>
    <w:p w14:paraId="0374147E" w14:textId="77777777" w:rsidR="00B51732" w:rsidRDefault="00F21FB9">
      <w:pPr>
        <w:widowControl w:val="0"/>
        <w:numPr>
          <w:ilvl w:val="0"/>
          <w:numId w:val="6"/>
        </w:numPr>
        <w:spacing w:line="240" w:lineRule="auto"/>
        <w:rPr>
          <w:sz w:val="24"/>
          <w:szCs w:val="24"/>
        </w:rPr>
      </w:pPr>
      <w:r>
        <w:rPr>
          <w:sz w:val="24"/>
          <w:szCs w:val="24"/>
        </w:rPr>
        <w:t>Describe the five general types of partnerships.</w:t>
      </w:r>
    </w:p>
    <w:p w14:paraId="1742D3B5" w14:textId="77777777" w:rsidR="00B51732" w:rsidRDefault="00F21FB9">
      <w:pPr>
        <w:widowControl w:val="0"/>
        <w:numPr>
          <w:ilvl w:val="0"/>
          <w:numId w:val="6"/>
        </w:numPr>
        <w:spacing w:line="240" w:lineRule="auto"/>
        <w:rPr>
          <w:sz w:val="24"/>
          <w:szCs w:val="24"/>
        </w:rPr>
      </w:pPr>
      <w:r>
        <w:rPr>
          <w:sz w:val="24"/>
          <w:szCs w:val="24"/>
        </w:rPr>
        <w:t>Evaluate opportunities to apply the 12 categories of partnership opportunities to the needs of your organization.</w:t>
      </w:r>
    </w:p>
    <w:p w14:paraId="79C0877D" w14:textId="77777777" w:rsidR="00B51732" w:rsidRDefault="00F21FB9">
      <w:pPr>
        <w:widowControl w:val="0"/>
        <w:numPr>
          <w:ilvl w:val="0"/>
          <w:numId w:val="6"/>
        </w:numPr>
        <w:spacing w:line="240" w:lineRule="auto"/>
        <w:rPr>
          <w:sz w:val="24"/>
          <w:szCs w:val="24"/>
        </w:rPr>
      </w:pPr>
      <w:r>
        <w:rPr>
          <w:sz w:val="24"/>
          <w:szCs w:val="24"/>
        </w:rPr>
        <w:t>Compare and contrast the pros and cons of the three core approaches for organizational value creation.</w:t>
      </w:r>
    </w:p>
    <w:p w14:paraId="6A1AC436" w14:textId="77777777" w:rsidR="00B51732" w:rsidRDefault="00F21FB9">
      <w:pPr>
        <w:widowControl w:val="0"/>
        <w:numPr>
          <w:ilvl w:val="0"/>
          <w:numId w:val="6"/>
        </w:numPr>
        <w:spacing w:line="240" w:lineRule="auto"/>
        <w:rPr>
          <w:sz w:val="24"/>
          <w:szCs w:val="24"/>
        </w:rPr>
      </w:pPr>
      <w:r>
        <w:rPr>
          <w:sz w:val="24"/>
          <w:szCs w:val="24"/>
        </w:rPr>
        <w:t xml:space="preserve">Articulate the various components of the Business Growth Flowchart. </w:t>
      </w:r>
    </w:p>
    <w:p w14:paraId="1FE64AEC" w14:textId="77777777" w:rsidR="00B51732" w:rsidRDefault="00F21FB9">
      <w:pPr>
        <w:widowControl w:val="0"/>
        <w:numPr>
          <w:ilvl w:val="0"/>
          <w:numId w:val="6"/>
        </w:numPr>
        <w:spacing w:line="240" w:lineRule="auto"/>
        <w:rPr>
          <w:sz w:val="24"/>
          <w:szCs w:val="24"/>
        </w:rPr>
      </w:pPr>
      <w:r>
        <w:rPr>
          <w:sz w:val="24"/>
          <w:szCs w:val="24"/>
        </w:rPr>
        <w:t xml:space="preserve">Utilize the Business Growth Flowchart and the concepts from this course to create an organizational growth plan. </w:t>
      </w:r>
    </w:p>
    <w:p w14:paraId="60D50A83" w14:textId="77777777" w:rsidR="00B51732" w:rsidRDefault="00B51732">
      <w:pPr>
        <w:rPr>
          <w:rFonts w:ascii="Times New Roman" w:eastAsia="Times New Roman" w:hAnsi="Times New Roman" w:cs="Times New Roman"/>
          <w:b/>
          <w:sz w:val="24"/>
          <w:szCs w:val="24"/>
        </w:rPr>
      </w:pPr>
    </w:p>
    <w:p w14:paraId="68012811" w14:textId="77777777" w:rsidR="00B51732" w:rsidRDefault="00F21FB9">
      <w:pPr>
        <w:jc w:val="center"/>
        <w:rPr>
          <w:b/>
          <w:color w:val="FF8300"/>
          <w:sz w:val="28"/>
          <w:szCs w:val="28"/>
        </w:rPr>
      </w:pPr>
      <w:r>
        <w:rPr>
          <w:b/>
          <w:color w:val="FF8300"/>
          <w:sz w:val="28"/>
          <w:szCs w:val="28"/>
        </w:rPr>
        <w:t>Week #1</w:t>
      </w:r>
    </w:p>
    <w:p w14:paraId="0F6B0446" w14:textId="77777777" w:rsidR="00B51732" w:rsidRDefault="00B51732">
      <w:pPr>
        <w:rPr>
          <w:sz w:val="24"/>
          <w:szCs w:val="24"/>
        </w:rPr>
      </w:pPr>
    </w:p>
    <w:p w14:paraId="178F9AB8" w14:textId="77777777" w:rsidR="00B51732" w:rsidRDefault="00F21FB9">
      <w:pPr>
        <w:rPr>
          <w:b/>
          <w:sz w:val="24"/>
          <w:szCs w:val="24"/>
        </w:rPr>
      </w:pPr>
      <w:r>
        <w:rPr>
          <w:b/>
          <w:sz w:val="24"/>
          <w:szCs w:val="24"/>
        </w:rPr>
        <w:t>Week #1 Learning Objectives:</w:t>
      </w:r>
    </w:p>
    <w:p w14:paraId="7B2F3B8A" w14:textId="77777777" w:rsidR="00B51732" w:rsidRDefault="00F21FB9">
      <w:pPr>
        <w:numPr>
          <w:ilvl w:val="0"/>
          <w:numId w:val="1"/>
        </w:numPr>
        <w:rPr>
          <w:sz w:val="24"/>
          <w:szCs w:val="24"/>
        </w:rPr>
      </w:pPr>
      <w:r>
        <w:rPr>
          <w:sz w:val="24"/>
          <w:szCs w:val="24"/>
        </w:rPr>
        <w:t xml:space="preserve">Participants will gain an appreciation for the significant value that partnerships can bring to organizations. </w:t>
      </w:r>
    </w:p>
    <w:p w14:paraId="5E0C0DE6" w14:textId="77777777" w:rsidR="00B51732" w:rsidRDefault="00F21FB9">
      <w:pPr>
        <w:numPr>
          <w:ilvl w:val="0"/>
          <w:numId w:val="1"/>
        </w:numPr>
        <w:rPr>
          <w:sz w:val="24"/>
          <w:szCs w:val="24"/>
        </w:rPr>
      </w:pPr>
      <w:r>
        <w:rPr>
          <w:sz w:val="24"/>
          <w:szCs w:val="24"/>
        </w:rPr>
        <w:t xml:space="preserve">Participants will learn the continuum of various partnerships (transactional versus highly collaborative). </w:t>
      </w:r>
    </w:p>
    <w:p w14:paraId="0F7E18A2" w14:textId="77777777" w:rsidR="00B51732" w:rsidRDefault="00F21FB9">
      <w:pPr>
        <w:numPr>
          <w:ilvl w:val="0"/>
          <w:numId w:val="1"/>
        </w:numPr>
        <w:rPr>
          <w:sz w:val="24"/>
          <w:szCs w:val="24"/>
        </w:rPr>
      </w:pPr>
      <w:r>
        <w:rPr>
          <w:sz w:val="24"/>
          <w:szCs w:val="24"/>
        </w:rPr>
        <w:lastRenderedPageBreak/>
        <w:t>Participants will be able to explain how partnerships are impacted by the following frameworks: Quadrants of Solutions, Supply &amp; Demand, and Goals for Partnerships.</w:t>
      </w:r>
    </w:p>
    <w:p w14:paraId="7383BDCA" w14:textId="77777777" w:rsidR="00B51732" w:rsidRDefault="00F21FB9">
      <w:pPr>
        <w:numPr>
          <w:ilvl w:val="0"/>
          <w:numId w:val="1"/>
        </w:numPr>
        <w:rPr>
          <w:sz w:val="24"/>
          <w:szCs w:val="24"/>
        </w:rPr>
      </w:pPr>
      <w:r>
        <w:rPr>
          <w:sz w:val="24"/>
          <w:szCs w:val="24"/>
        </w:rPr>
        <w:t>Participants will understand the 12 Opportunities for partnerships and be able to evaluate the potential value for each to their organization.</w:t>
      </w:r>
    </w:p>
    <w:p w14:paraId="2014DE67" w14:textId="77777777" w:rsidR="00B51732" w:rsidRDefault="00B51732">
      <w:pPr>
        <w:rPr>
          <w:b/>
          <w:sz w:val="24"/>
          <w:szCs w:val="24"/>
        </w:rPr>
      </w:pPr>
    </w:p>
    <w:p w14:paraId="4B859E30" w14:textId="77777777" w:rsidR="00B51732" w:rsidRDefault="00B51732">
      <w:pPr>
        <w:rPr>
          <w:b/>
          <w:sz w:val="24"/>
          <w:szCs w:val="24"/>
          <w:u w:val="single"/>
        </w:rPr>
      </w:pPr>
    </w:p>
    <w:p w14:paraId="60126596" w14:textId="77777777" w:rsidR="00B51732" w:rsidRDefault="0055125D">
      <w:pPr>
        <w:rPr>
          <w:b/>
          <w:sz w:val="24"/>
          <w:szCs w:val="24"/>
          <w:u w:val="single"/>
        </w:rPr>
      </w:pPr>
      <w:hyperlink r:id="rId8">
        <w:r w:rsidR="00F21FB9">
          <w:rPr>
            <w:b/>
            <w:color w:val="1155CC"/>
            <w:sz w:val="24"/>
            <w:szCs w:val="24"/>
            <w:u w:val="single"/>
          </w:rPr>
          <w:t>Topics in Video #1</w:t>
        </w:r>
      </w:hyperlink>
    </w:p>
    <w:p w14:paraId="3CD016A4" w14:textId="77777777" w:rsidR="00B51732" w:rsidRDefault="00B51732">
      <w:pPr>
        <w:rPr>
          <w:b/>
          <w:sz w:val="24"/>
          <w:szCs w:val="24"/>
        </w:rPr>
      </w:pPr>
    </w:p>
    <w:p w14:paraId="160161AE" w14:textId="77777777" w:rsidR="00B51732" w:rsidRDefault="00F21FB9">
      <w:pPr>
        <w:widowControl w:val="0"/>
        <w:numPr>
          <w:ilvl w:val="0"/>
          <w:numId w:val="25"/>
        </w:numPr>
        <w:spacing w:line="240" w:lineRule="auto"/>
        <w:rPr>
          <w:sz w:val="24"/>
          <w:szCs w:val="24"/>
        </w:rPr>
      </w:pPr>
      <w:r>
        <w:rPr>
          <w:sz w:val="24"/>
          <w:szCs w:val="24"/>
        </w:rPr>
        <w:t xml:space="preserve">Intro to PARTNERNOMICS </w:t>
      </w:r>
    </w:p>
    <w:p w14:paraId="4E0D0A5B" w14:textId="77777777" w:rsidR="00B51732" w:rsidRDefault="00F21FB9">
      <w:pPr>
        <w:widowControl w:val="0"/>
        <w:numPr>
          <w:ilvl w:val="0"/>
          <w:numId w:val="25"/>
        </w:numPr>
        <w:spacing w:line="240" w:lineRule="auto"/>
        <w:rPr>
          <w:sz w:val="24"/>
          <w:szCs w:val="24"/>
        </w:rPr>
      </w:pPr>
      <w:r>
        <w:rPr>
          <w:sz w:val="24"/>
          <w:szCs w:val="24"/>
        </w:rPr>
        <w:t>Story of Instagram</w:t>
      </w:r>
    </w:p>
    <w:p w14:paraId="65531D19" w14:textId="77777777" w:rsidR="00B51732" w:rsidRDefault="00F21FB9">
      <w:pPr>
        <w:widowControl w:val="0"/>
        <w:numPr>
          <w:ilvl w:val="0"/>
          <w:numId w:val="25"/>
        </w:numPr>
        <w:spacing w:line="240" w:lineRule="auto"/>
        <w:rPr>
          <w:sz w:val="24"/>
          <w:szCs w:val="24"/>
        </w:rPr>
      </w:pPr>
      <w:r>
        <w:rPr>
          <w:sz w:val="24"/>
          <w:szCs w:val="24"/>
        </w:rPr>
        <w:t>Biz Case for Partnering</w:t>
      </w:r>
    </w:p>
    <w:p w14:paraId="40903255" w14:textId="77777777" w:rsidR="00B51732" w:rsidRDefault="00B51732">
      <w:pPr>
        <w:widowControl w:val="0"/>
        <w:spacing w:line="240" w:lineRule="auto"/>
        <w:rPr>
          <w:sz w:val="24"/>
          <w:szCs w:val="24"/>
        </w:rPr>
      </w:pPr>
    </w:p>
    <w:p w14:paraId="76E7B015" w14:textId="77777777" w:rsidR="00B51732" w:rsidRDefault="00F21FB9">
      <w:pPr>
        <w:widowControl w:val="0"/>
        <w:spacing w:line="240" w:lineRule="auto"/>
        <w:rPr>
          <w:i/>
          <w:sz w:val="24"/>
          <w:szCs w:val="24"/>
        </w:rPr>
      </w:pPr>
      <w:r>
        <w:rPr>
          <w:i/>
          <w:sz w:val="24"/>
          <w:szCs w:val="24"/>
        </w:rPr>
        <w:t>Questions to Consider:</w:t>
      </w:r>
    </w:p>
    <w:p w14:paraId="315B013A" w14:textId="77777777" w:rsidR="00B51732" w:rsidRDefault="00F21FB9">
      <w:pPr>
        <w:widowControl w:val="0"/>
        <w:numPr>
          <w:ilvl w:val="0"/>
          <w:numId w:val="27"/>
        </w:numPr>
        <w:spacing w:line="240" w:lineRule="auto"/>
        <w:rPr>
          <w:sz w:val="24"/>
          <w:szCs w:val="24"/>
        </w:rPr>
      </w:pPr>
      <w:r>
        <w:rPr>
          <w:sz w:val="24"/>
          <w:szCs w:val="24"/>
        </w:rPr>
        <w:t>What makes a “strategic partnership” unique from other partnerships?</w:t>
      </w:r>
    </w:p>
    <w:p w14:paraId="0B4AE19E" w14:textId="77777777" w:rsidR="00B51732" w:rsidRDefault="00F21FB9">
      <w:pPr>
        <w:widowControl w:val="0"/>
        <w:numPr>
          <w:ilvl w:val="0"/>
          <w:numId w:val="27"/>
        </w:numPr>
        <w:spacing w:line="240" w:lineRule="auto"/>
        <w:rPr>
          <w:sz w:val="24"/>
          <w:szCs w:val="24"/>
        </w:rPr>
      </w:pPr>
      <w:r>
        <w:rPr>
          <w:sz w:val="24"/>
          <w:szCs w:val="24"/>
        </w:rPr>
        <w:t>What are the three avenues an organization can take to grow value and how does your organization consider each with new growth initiatives?</w:t>
      </w:r>
    </w:p>
    <w:p w14:paraId="52BE322E" w14:textId="77777777" w:rsidR="00B51732" w:rsidRDefault="00F21FB9">
      <w:pPr>
        <w:widowControl w:val="0"/>
        <w:numPr>
          <w:ilvl w:val="0"/>
          <w:numId w:val="27"/>
        </w:numPr>
        <w:spacing w:line="240" w:lineRule="auto"/>
        <w:rPr>
          <w:sz w:val="24"/>
          <w:szCs w:val="24"/>
        </w:rPr>
      </w:pPr>
      <w:r>
        <w:rPr>
          <w:sz w:val="24"/>
          <w:szCs w:val="24"/>
        </w:rPr>
        <w:t>Why has the total quantity of “partnership professionals” increased over the past 5 years?</w:t>
      </w:r>
    </w:p>
    <w:p w14:paraId="6597E8FF" w14:textId="77777777" w:rsidR="00B51732" w:rsidRDefault="00F21FB9">
      <w:pPr>
        <w:widowControl w:val="0"/>
        <w:numPr>
          <w:ilvl w:val="0"/>
          <w:numId w:val="27"/>
        </w:numPr>
        <w:spacing w:line="240" w:lineRule="auto"/>
        <w:rPr>
          <w:sz w:val="24"/>
          <w:szCs w:val="24"/>
        </w:rPr>
      </w:pPr>
      <w:r>
        <w:rPr>
          <w:sz w:val="24"/>
          <w:szCs w:val="24"/>
        </w:rPr>
        <w:t>What is the expected success rate of 3rd party partnerships at the 2-year (post signature) mark and how can your organization improve your success rate?</w:t>
      </w:r>
    </w:p>
    <w:p w14:paraId="0FD27A1F" w14:textId="77777777" w:rsidR="00B51732" w:rsidRDefault="00B51732">
      <w:pPr>
        <w:rPr>
          <w:b/>
          <w:sz w:val="24"/>
          <w:szCs w:val="24"/>
        </w:rPr>
      </w:pPr>
    </w:p>
    <w:p w14:paraId="18A3B7ED" w14:textId="77777777" w:rsidR="00B51732" w:rsidRDefault="00F21FB9">
      <w:pPr>
        <w:rPr>
          <w:b/>
          <w:sz w:val="24"/>
          <w:szCs w:val="24"/>
        </w:rPr>
      </w:pPr>
      <w:r>
        <w:rPr>
          <w:b/>
          <w:sz w:val="24"/>
          <w:szCs w:val="24"/>
        </w:rPr>
        <w:t>Notes:</w:t>
      </w:r>
    </w:p>
    <w:p w14:paraId="5BD3CF92" w14:textId="77777777" w:rsidR="00B51732" w:rsidRDefault="00B51732">
      <w:pPr>
        <w:rPr>
          <w:b/>
          <w:sz w:val="24"/>
          <w:szCs w:val="24"/>
          <w:u w:val="single"/>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09015CFB" w14:textId="77777777">
        <w:tc>
          <w:tcPr>
            <w:tcW w:w="9360" w:type="dxa"/>
            <w:tcBorders>
              <w:left w:val="nil"/>
              <w:right w:val="nil"/>
            </w:tcBorders>
            <w:shd w:val="clear" w:color="auto" w:fill="auto"/>
            <w:tcMar>
              <w:top w:w="100" w:type="dxa"/>
              <w:left w:w="100" w:type="dxa"/>
              <w:bottom w:w="100" w:type="dxa"/>
              <w:right w:w="100" w:type="dxa"/>
            </w:tcMar>
          </w:tcPr>
          <w:p w14:paraId="67CEF106" w14:textId="77777777" w:rsidR="00B51732" w:rsidRDefault="00B51732">
            <w:pPr>
              <w:widowControl w:val="0"/>
              <w:spacing w:line="240" w:lineRule="auto"/>
              <w:rPr>
                <w:b/>
                <w:sz w:val="24"/>
                <w:szCs w:val="24"/>
                <w:u w:val="single"/>
              </w:rPr>
            </w:pPr>
          </w:p>
        </w:tc>
      </w:tr>
    </w:tbl>
    <w:p w14:paraId="1458CEF2" w14:textId="1BB1A034" w:rsidR="00B51732" w:rsidRDefault="00B51732">
      <w:pPr>
        <w:rPr>
          <w:b/>
          <w:sz w:val="24"/>
          <w:szCs w:val="24"/>
          <w:u w:val="single"/>
        </w:rPr>
      </w:pPr>
    </w:p>
    <w:p w14:paraId="1C4CD53F" w14:textId="77777777" w:rsidR="0013693B" w:rsidRDefault="0013693B" w:rsidP="0013693B">
      <w:pPr>
        <w:rPr>
          <w:sz w:val="24"/>
          <w:szCs w:val="24"/>
        </w:rPr>
      </w:pPr>
      <w:r>
        <w:rPr>
          <w:b/>
          <w:noProof/>
          <w:sz w:val="24"/>
          <w:szCs w:val="24"/>
        </w:rPr>
        <w:drawing>
          <wp:inline distT="114300" distB="114300" distL="114300" distR="114300" wp14:anchorId="0AE11C9C" wp14:editId="791353A0">
            <wp:extent cx="561616" cy="595313"/>
            <wp:effectExtent l="0" t="0" r="0" b="0"/>
            <wp:docPr id="6" name="image1.png" descr="A picture containing text, vector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png" descr="A picture containing text, vector graphics&#10;&#10;Description automatically generated"/>
                    <pic:cNvPicPr preferRelativeResize="0"/>
                  </pic:nvPicPr>
                  <pic:blipFill>
                    <a:blip r:embed="rId9"/>
                    <a:srcRect/>
                    <a:stretch>
                      <a:fillRect/>
                    </a:stretch>
                  </pic:blipFill>
                  <pic:spPr>
                    <a:xfrm>
                      <a:off x="0" y="0"/>
                      <a:ext cx="561616" cy="595313"/>
                    </a:xfrm>
                    <a:prstGeom prst="rect">
                      <a:avLst/>
                    </a:prstGeom>
                    <a:ln/>
                  </pic:spPr>
                </pic:pic>
              </a:graphicData>
            </a:graphic>
          </wp:inline>
        </w:drawing>
      </w:r>
      <w:r>
        <w:rPr>
          <w:b/>
          <w:sz w:val="24"/>
          <w:szCs w:val="24"/>
        </w:rPr>
        <w:t>Thought Leader Interview</w:t>
      </w:r>
    </w:p>
    <w:p w14:paraId="4A9D879C" w14:textId="77777777" w:rsidR="0013693B" w:rsidRDefault="0055125D" w:rsidP="0013693B">
      <w:pPr>
        <w:rPr>
          <w:sz w:val="24"/>
          <w:szCs w:val="24"/>
        </w:rPr>
      </w:pPr>
      <w:hyperlink r:id="rId10">
        <w:r w:rsidR="0013693B">
          <w:rPr>
            <w:color w:val="1155CC"/>
            <w:sz w:val="24"/>
            <w:szCs w:val="24"/>
            <w:u w:val="single"/>
          </w:rPr>
          <w:t>Bernie Brenner - Cofounder of TrueCar</w:t>
        </w:r>
      </w:hyperlink>
    </w:p>
    <w:p w14:paraId="18684E94" w14:textId="77777777" w:rsidR="0013693B" w:rsidRDefault="0013693B" w:rsidP="0013693B">
      <w:pPr>
        <w:spacing w:line="240" w:lineRule="auto"/>
        <w:rPr>
          <w:sz w:val="24"/>
          <w:szCs w:val="24"/>
        </w:rPr>
      </w:pPr>
    </w:p>
    <w:p w14:paraId="749B549C" w14:textId="77777777" w:rsidR="0013693B" w:rsidRDefault="0013693B" w:rsidP="0013693B">
      <w:pPr>
        <w:spacing w:line="240" w:lineRule="auto"/>
        <w:rPr>
          <w:i/>
          <w:sz w:val="24"/>
          <w:szCs w:val="24"/>
        </w:rPr>
      </w:pPr>
      <w:r>
        <w:rPr>
          <w:i/>
          <w:sz w:val="24"/>
          <w:szCs w:val="24"/>
        </w:rPr>
        <w:t>Questions to Consider:</w:t>
      </w:r>
    </w:p>
    <w:p w14:paraId="0609E481" w14:textId="77777777" w:rsidR="0013693B" w:rsidRDefault="0013693B" w:rsidP="0013693B">
      <w:pPr>
        <w:numPr>
          <w:ilvl w:val="0"/>
          <w:numId w:val="24"/>
        </w:numPr>
        <w:rPr>
          <w:sz w:val="24"/>
          <w:szCs w:val="24"/>
        </w:rPr>
      </w:pPr>
      <w:r>
        <w:rPr>
          <w:sz w:val="24"/>
          <w:szCs w:val="24"/>
        </w:rPr>
        <w:t>What was your key takeaway from the Bernie Brenner video?</w:t>
      </w:r>
    </w:p>
    <w:p w14:paraId="448FD7D8" w14:textId="77777777" w:rsidR="0013693B" w:rsidRDefault="0013693B" w:rsidP="0013693B">
      <w:pPr>
        <w:numPr>
          <w:ilvl w:val="0"/>
          <w:numId w:val="24"/>
        </w:numPr>
        <w:rPr>
          <w:sz w:val="24"/>
          <w:szCs w:val="24"/>
        </w:rPr>
      </w:pPr>
      <w:r>
        <w:rPr>
          <w:sz w:val="24"/>
          <w:szCs w:val="24"/>
        </w:rPr>
        <w:t>How did TrueCar use technology to revolutionize the car buying experience?</w:t>
      </w:r>
    </w:p>
    <w:p w14:paraId="5D584F09" w14:textId="77777777" w:rsidR="0013693B" w:rsidRDefault="0013693B" w:rsidP="0013693B">
      <w:pPr>
        <w:numPr>
          <w:ilvl w:val="0"/>
          <w:numId w:val="24"/>
        </w:numPr>
        <w:rPr>
          <w:sz w:val="24"/>
          <w:szCs w:val="24"/>
        </w:rPr>
      </w:pPr>
      <w:r>
        <w:rPr>
          <w:sz w:val="24"/>
          <w:szCs w:val="24"/>
        </w:rPr>
        <w:t>Does your executive team have a clear understanding of how the Biz Dev / strategic partnering function is different from sales?</w:t>
      </w:r>
    </w:p>
    <w:p w14:paraId="1FDCF6BF" w14:textId="77777777" w:rsidR="0013693B" w:rsidRDefault="0013693B" w:rsidP="0013693B">
      <w:pPr>
        <w:numPr>
          <w:ilvl w:val="0"/>
          <w:numId w:val="24"/>
        </w:numPr>
        <w:rPr>
          <w:sz w:val="24"/>
          <w:szCs w:val="24"/>
        </w:rPr>
      </w:pPr>
      <w:r>
        <w:rPr>
          <w:sz w:val="24"/>
          <w:szCs w:val="24"/>
        </w:rPr>
        <w:t>What is a “Sumo Advantage</w:t>
      </w:r>
      <w:proofErr w:type="gramStart"/>
      <w:r>
        <w:rPr>
          <w:sz w:val="24"/>
          <w:szCs w:val="24"/>
        </w:rPr>
        <w:t>”</w:t>
      </w:r>
      <w:proofErr w:type="gramEnd"/>
      <w:r>
        <w:rPr>
          <w:sz w:val="24"/>
          <w:szCs w:val="24"/>
        </w:rPr>
        <w:t xml:space="preserve"> and have you ever created one?</w:t>
      </w:r>
    </w:p>
    <w:p w14:paraId="7AF2B521" w14:textId="77777777" w:rsidR="0013693B" w:rsidRDefault="0013693B" w:rsidP="0013693B">
      <w:pPr>
        <w:numPr>
          <w:ilvl w:val="0"/>
          <w:numId w:val="24"/>
        </w:numPr>
        <w:rPr>
          <w:sz w:val="24"/>
          <w:szCs w:val="24"/>
        </w:rPr>
      </w:pPr>
      <w:r>
        <w:rPr>
          <w:sz w:val="24"/>
          <w:szCs w:val="24"/>
        </w:rPr>
        <w:t>Towards the end of the interview, Bernie said the single most important way to improve partnership success is to use and properly manage the Term Sheet. Do you agree with his philosophy?</w:t>
      </w:r>
    </w:p>
    <w:p w14:paraId="4C1BB896" w14:textId="77777777" w:rsidR="0013693B" w:rsidRDefault="0013693B" w:rsidP="0013693B">
      <w:pPr>
        <w:rPr>
          <w:b/>
          <w:sz w:val="24"/>
          <w:szCs w:val="24"/>
        </w:rPr>
      </w:pPr>
    </w:p>
    <w:p w14:paraId="4FD5FC0C" w14:textId="77777777" w:rsidR="0013693B" w:rsidRDefault="0013693B" w:rsidP="0013693B">
      <w:pPr>
        <w:rPr>
          <w:b/>
          <w:sz w:val="24"/>
          <w:szCs w:val="24"/>
          <w:u w:val="single"/>
        </w:rPr>
      </w:pPr>
      <w:r>
        <w:rPr>
          <w:b/>
          <w:sz w:val="24"/>
          <w:szCs w:val="24"/>
        </w:rPr>
        <w:lastRenderedPageBreak/>
        <w:t>Notes:</w:t>
      </w:r>
    </w:p>
    <w:tbl>
      <w:tblPr>
        <w:tblStyle w:val="a"/>
        <w:tblW w:w="939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90"/>
      </w:tblGrid>
      <w:tr w:rsidR="0013693B" w14:paraId="4A4A7E00" w14:textId="77777777" w:rsidTr="001E3D71">
        <w:tc>
          <w:tcPr>
            <w:tcW w:w="9390" w:type="dxa"/>
            <w:tcBorders>
              <w:top w:val="nil"/>
              <w:left w:val="nil"/>
              <w:right w:val="nil"/>
            </w:tcBorders>
            <w:shd w:val="clear" w:color="auto" w:fill="auto"/>
            <w:tcMar>
              <w:top w:w="100" w:type="dxa"/>
              <w:left w:w="100" w:type="dxa"/>
              <w:bottom w:w="100" w:type="dxa"/>
              <w:right w:w="100" w:type="dxa"/>
            </w:tcMar>
          </w:tcPr>
          <w:p w14:paraId="5F333378" w14:textId="77777777" w:rsidR="0013693B" w:rsidRDefault="0013693B" w:rsidP="001E3D71">
            <w:pPr>
              <w:widowControl w:val="0"/>
              <w:pBdr>
                <w:top w:val="nil"/>
                <w:left w:val="nil"/>
                <w:bottom w:val="nil"/>
                <w:right w:val="nil"/>
                <w:between w:val="nil"/>
              </w:pBdr>
              <w:spacing w:line="240" w:lineRule="auto"/>
              <w:rPr>
                <w:b/>
                <w:sz w:val="24"/>
                <w:szCs w:val="24"/>
                <w:u w:val="single"/>
              </w:rPr>
            </w:pPr>
          </w:p>
        </w:tc>
      </w:tr>
      <w:tr w:rsidR="0013693B" w14:paraId="2D7F620B" w14:textId="77777777" w:rsidTr="001E3D71">
        <w:tc>
          <w:tcPr>
            <w:tcW w:w="9390" w:type="dxa"/>
            <w:tcBorders>
              <w:left w:val="nil"/>
              <w:right w:val="nil"/>
            </w:tcBorders>
            <w:shd w:val="clear" w:color="auto" w:fill="auto"/>
            <w:tcMar>
              <w:top w:w="100" w:type="dxa"/>
              <w:left w:w="100" w:type="dxa"/>
              <w:bottom w:w="100" w:type="dxa"/>
              <w:right w:w="100" w:type="dxa"/>
            </w:tcMar>
          </w:tcPr>
          <w:p w14:paraId="26D0A60F" w14:textId="77777777" w:rsidR="0013693B" w:rsidRDefault="0013693B" w:rsidP="001E3D71">
            <w:pPr>
              <w:widowControl w:val="0"/>
              <w:pBdr>
                <w:top w:val="nil"/>
                <w:left w:val="nil"/>
                <w:bottom w:val="nil"/>
                <w:right w:val="nil"/>
                <w:between w:val="nil"/>
              </w:pBdr>
              <w:spacing w:line="240" w:lineRule="auto"/>
              <w:rPr>
                <w:b/>
                <w:sz w:val="24"/>
                <w:szCs w:val="24"/>
                <w:u w:val="single"/>
              </w:rPr>
            </w:pPr>
          </w:p>
        </w:tc>
      </w:tr>
    </w:tbl>
    <w:p w14:paraId="085B9920" w14:textId="3D0E16E0" w:rsidR="0013693B" w:rsidRDefault="0013693B">
      <w:pPr>
        <w:rPr>
          <w:b/>
          <w:sz w:val="24"/>
          <w:szCs w:val="24"/>
          <w:u w:val="single"/>
        </w:rPr>
      </w:pPr>
    </w:p>
    <w:p w14:paraId="60905655" w14:textId="77777777" w:rsidR="0013693B" w:rsidRDefault="0013693B">
      <w:pPr>
        <w:rPr>
          <w:b/>
          <w:sz w:val="24"/>
          <w:szCs w:val="24"/>
          <w:u w:val="single"/>
        </w:rPr>
      </w:pPr>
    </w:p>
    <w:p w14:paraId="2E07D183" w14:textId="77777777" w:rsidR="00B51732" w:rsidRDefault="0055125D">
      <w:pPr>
        <w:rPr>
          <w:b/>
          <w:sz w:val="24"/>
          <w:szCs w:val="24"/>
          <w:u w:val="single"/>
        </w:rPr>
      </w:pPr>
      <w:hyperlink r:id="rId11">
        <w:r w:rsidR="00F21FB9">
          <w:rPr>
            <w:b/>
            <w:color w:val="1155CC"/>
            <w:sz w:val="24"/>
            <w:szCs w:val="24"/>
            <w:u w:val="single"/>
          </w:rPr>
          <w:t>Topics in Video #2</w:t>
        </w:r>
      </w:hyperlink>
      <w:r w:rsidR="00F21FB9" w:rsidRPr="00F22690">
        <w:rPr>
          <w:b/>
          <w:sz w:val="24"/>
          <w:szCs w:val="24"/>
        </w:rPr>
        <w:t xml:space="preserve"> &amp; </w:t>
      </w:r>
      <w:hyperlink r:id="rId12">
        <w:r w:rsidR="00F21FB9">
          <w:rPr>
            <w:b/>
            <w:color w:val="1155CC"/>
            <w:sz w:val="24"/>
            <w:szCs w:val="24"/>
            <w:u w:val="single"/>
          </w:rPr>
          <w:t>2b</w:t>
        </w:r>
      </w:hyperlink>
    </w:p>
    <w:p w14:paraId="7CFD5FE2" w14:textId="77777777" w:rsidR="00B51732" w:rsidRDefault="00F21FB9">
      <w:pPr>
        <w:widowControl w:val="0"/>
        <w:numPr>
          <w:ilvl w:val="0"/>
          <w:numId w:val="11"/>
        </w:numPr>
        <w:spacing w:line="240" w:lineRule="auto"/>
        <w:rPr>
          <w:sz w:val="24"/>
          <w:szCs w:val="24"/>
        </w:rPr>
      </w:pPr>
      <w:r>
        <w:rPr>
          <w:sz w:val="24"/>
          <w:szCs w:val="24"/>
        </w:rPr>
        <w:t>Level set on job roles</w:t>
      </w:r>
    </w:p>
    <w:p w14:paraId="1F546461" w14:textId="77777777" w:rsidR="00B51732" w:rsidRDefault="00F21FB9">
      <w:pPr>
        <w:widowControl w:val="0"/>
        <w:numPr>
          <w:ilvl w:val="0"/>
          <w:numId w:val="11"/>
        </w:numPr>
        <w:spacing w:line="240" w:lineRule="auto"/>
        <w:rPr>
          <w:sz w:val="24"/>
          <w:szCs w:val="24"/>
        </w:rPr>
      </w:pPr>
      <w:r>
        <w:rPr>
          <w:sz w:val="24"/>
          <w:szCs w:val="24"/>
        </w:rPr>
        <w:t>“Vendor” vs. “Partner”</w:t>
      </w:r>
    </w:p>
    <w:p w14:paraId="039B99B6" w14:textId="77777777" w:rsidR="00B51732" w:rsidRDefault="00F21FB9">
      <w:pPr>
        <w:widowControl w:val="0"/>
        <w:numPr>
          <w:ilvl w:val="0"/>
          <w:numId w:val="11"/>
        </w:numPr>
        <w:spacing w:line="240" w:lineRule="auto"/>
        <w:rPr>
          <w:sz w:val="24"/>
          <w:szCs w:val="24"/>
        </w:rPr>
      </w:pPr>
      <w:r>
        <w:rPr>
          <w:sz w:val="24"/>
          <w:szCs w:val="24"/>
        </w:rPr>
        <w:t>Transactional vs. Collaborative</w:t>
      </w:r>
    </w:p>
    <w:p w14:paraId="03647EA3" w14:textId="77777777" w:rsidR="00B51732" w:rsidRDefault="00F21FB9">
      <w:pPr>
        <w:widowControl w:val="0"/>
        <w:numPr>
          <w:ilvl w:val="0"/>
          <w:numId w:val="11"/>
        </w:numPr>
        <w:spacing w:line="240" w:lineRule="auto"/>
        <w:rPr>
          <w:sz w:val="24"/>
          <w:szCs w:val="24"/>
        </w:rPr>
      </w:pPr>
      <w:r>
        <w:rPr>
          <w:sz w:val="24"/>
          <w:szCs w:val="24"/>
        </w:rPr>
        <w:t>MSA vs Partnering Agreements</w:t>
      </w:r>
    </w:p>
    <w:p w14:paraId="415AEA70" w14:textId="77777777" w:rsidR="00B51732" w:rsidRDefault="00F21FB9">
      <w:pPr>
        <w:widowControl w:val="0"/>
        <w:numPr>
          <w:ilvl w:val="0"/>
          <w:numId w:val="11"/>
        </w:numPr>
        <w:spacing w:line="240" w:lineRule="auto"/>
        <w:rPr>
          <w:sz w:val="24"/>
          <w:szCs w:val="24"/>
        </w:rPr>
      </w:pPr>
      <w:r>
        <w:rPr>
          <w:sz w:val="24"/>
          <w:szCs w:val="24"/>
        </w:rPr>
        <w:t>“Complete” vs. “Incomplete” Contracts</w:t>
      </w:r>
    </w:p>
    <w:p w14:paraId="57E09F81" w14:textId="77777777" w:rsidR="00B51732" w:rsidRDefault="00F21FB9">
      <w:pPr>
        <w:widowControl w:val="0"/>
        <w:numPr>
          <w:ilvl w:val="0"/>
          <w:numId w:val="11"/>
        </w:numPr>
        <w:spacing w:line="240" w:lineRule="auto"/>
        <w:rPr>
          <w:sz w:val="24"/>
          <w:szCs w:val="24"/>
        </w:rPr>
      </w:pPr>
      <w:r>
        <w:rPr>
          <w:sz w:val="24"/>
          <w:szCs w:val="24"/>
        </w:rPr>
        <w:t>Partnering Mindset</w:t>
      </w:r>
    </w:p>
    <w:p w14:paraId="5F540961" w14:textId="77777777" w:rsidR="00B51732" w:rsidRDefault="00F21FB9">
      <w:pPr>
        <w:widowControl w:val="0"/>
        <w:numPr>
          <w:ilvl w:val="0"/>
          <w:numId w:val="11"/>
        </w:numPr>
        <w:spacing w:line="240" w:lineRule="auto"/>
        <w:rPr>
          <w:sz w:val="24"/>
          <w:szCs w:val="24"/>
        </w:rPr>
      </w:pPr>
      <w:r>
        <w:rPr>
          <w:sz w:val="24"/>
          <w:szCs w:val="24"/>
        </w:rPr>
        <w:t>Role of Commitment</w:t>
      </w:r>
    </w:p>
    <w:p w14:paraId="35F8AF32" w14:textId="77777777" w:rsidR="00B51732" w:rsidRDefault="00B51732">
      <w:pPr>
        <w:widowControl w:val="0"/>
        <w:spacing w:line="240" w:lineRule="auto"/>
        <w:rPr>
          <w:sz w:val="24"/>
          <w:szCs w:val="24"/>
        </w:rPr>
      </w:pPr>
    </w:p>
    <w:p w14:paraId="2065ECA7" w14:textId="77777777" w:rsidR="00B51732" w:rsidRDefault="00F21FB9">
      <w:pPr>
        <w:widowControl w:val="0"/>
        <w:spacing w:line="240" w:lineRule="auto"/>
        <w:rPr>
          <w:i/>
          <w:sz w:val="24"/>
          <w:szCs w:val="24"/>
        </w:rPr>
      </w:pPr>
      <w:r>
        <w:rPr>
          <w:i/>
          <w:sz w:val="24"/>
          <w:szCs w:val="24"/>
        </w:rPr>
        <w:t>Questions to Consider:</w:t>
      </w:r>
    </w:p>
    <w:p w14:paraId="01349432" w14:textId="77777777" w:rsidR="00B51732" w:rsidRDefault="00F21FB9">
      <w:pPr>
        <w:widowControl w:val="0"/>
        <w:numPr>
          <w:ilvl w:val="0"/>
          <w:numId w:val="31"/>
        </w:numPr>
        <w:spacing w:line="240" w:lineRule="auto"/>
        <w:rPr>
          <w:sz w:val="24"/>
          <w:szCs w:val="24"/>
        </w:rPr>
      </w:pPr>
      <w:r>
        <w:rPr>
          <w:sz w:val="24"/>
          <w:szCs w:val="24"/>
        </w:rPr>
        <w:t xml:space="preserve">What are the mindset traits of a great strategic </w:t>
      </w:r>
      <w:proofErr w:type="gramStart"/>
      <w:r>
        <w:rPr>
          <w:sz w:val="24"/>
          <w:szCs w:val="24"/>
        </w:rPr>
        <w:t>partnerships</w:t>
      </w:r>
      <w:proofErr w:type="gramEnd"/>
      <w:r>
        <w:rPr>
          <w:sz w:val="24"/>
          <w:szCs w:val="24"/>
        </w:rPr>
        <w:t xml:space="preserve"> leader?</w:t>
      </w:r>
    </w:p>
    <w:p w14:paraId="5925E741" w14:textId="77777777" w:rsidR="00B51732" w:rsidRDefault="00F21FB9">
      <w:pPr>
        <w:widowControl w:val="0"/>
        <w:numPr>
          <w:ilvl w:val="0"/>
          <w:numId w:val="31"/>
        </w:numPr>
        <w:spacing w:line="240" w:lineRule="auto"/>
        <w:rPr>
          <w:sz w:val="24"/>
          <w:szCs w:val="24"/>
        </w:rPr>
      </w:pPr>
      <w:r>
        <w:rPr>
          <w:sz w:val="24"/>
          <w:szCs w:val="24"/>
        </w:rPr>
        <w:t xml:space="preserve">How does the role of a supply chain manager differ from the role of a strategic </w:t>
      </w:r>
      <w:proofErr w:type="gramStart"/>
      <w:r>
        <w:rPr>
          <w:sz w:val="24"/>
          <w:szCs w:val="24"/>
        </w:rPr>
        <w:t>partnerships</w:t>
      </w:r>
      <w:proofErr w:type="gramEnd"/>
      <w:r>
        <w:rPr>
          <w:sz w:val="24"/>
          <w:szCs w:val="24"/>
        </w:rPr>
        <w:t xml:space="preserve"> leader?</w:t>
      </w:r>
    </w:p>
    <w:p w14:paraId="1E257F16" w14:textId="77777777" w:rsidR="00B51732" w:rsidRDefault="00F21FB9">
      <w:pPr>
        <w:widowControl w:val="0"/>
        <w:numPr>
          <w:ilvl w:val="0"/>
          <w:numId w:val="31"/>
        </w:numPr>
        <w:spacing w:line="240" w:lineRule="auto"/>
        <w:rPr>
          <w:sz w:val="24"/>
          <w:szCs w:val="24"/>
        </w:rPr>
      </w:pPr>
      <w:r>
        <w:rPr>
          <w:sz w:val="24"/>
          <w:szCs w:val="24"/>
        </w:rPr>
        <w:t>What is meant by “zero sum thinking” and is this a good approach for partnership professionals?</w:t>
      </w:r>
    </w:p>
    <w:p w14:paraId="1F891F19" w14:textId="77777777" w:rsidR="00B51732" w:rsidRDefault="00F21FB9">
      <w:pPr>
        <w:widowControl w:val="0"/>
        <w:numPr>
          <w:ilvl w:val="0"/>
          <w:numId w:val="31"/>
        </w:numPr>
        <w:spacing w:line="240" w:lineRule="auto"/>
        <w:rPr>
          <w:sz w:val="24"/>
          <w:szCs w:val="24"/>
        </w:rPr>
      </w:pPr>
      <w:r>
        <w:rPr>
          <w:sz w:val="24"/>
          <w:szCs w:val="24"/>
        </w:rPr>
        <w:t>Partnerships fall on a continuum between “transactional” and “highly collaborative/strategic.” What characteristics, such as “commitment,” differ between the ends of the partnering spectrum?</w:t>
      </w:r>
    </w:p>
    <w:p w14:paraId="6A7ACD15" w14:textId="77777777" w:rsidR="00B51732" w:rsidRDefault="00B51732">
      <w:pPr>
        <w:widowControl w:val="0"/>
        <w:spacing w:line="240" w:lineRule="auto"/>
        <w:rPr>
          <w:sz w:val="24"/>
          <w:szCs w:val="24"/>
        </w:rPr>
      </w:pPr>
    </w:p>
    <w:p w14:paraId="041A9804" w14:textId="77777777" w:rsidR="00B51732" w:rsidRDefault="00B51732">
      <w:pPr>
        <w:widowControl w:val="0"/>
        <w:spacing w:line="240" w:lineRule="auto"/>
        <w:rPr>
          <w:sz w:val="24"/>
          <w:szCs w:val="24"/>
        </w:rPr>
      </w:pPr>
    </w:p>
    <w:p w14:paraId="0B468ED3" w14:textId="77777777" w:rsidR="00B51732" w:rsidRDefault="00F21FB9">
      <w:pPr>
        <w:rPr>
          <w:sz w:val="24"/>
          <w:szCs w:val="24"/>
          <w:shd w:val="clear" w:color="auto" w:fill="FFF2CC"/>
        </w:rPr>
      </w:pPr>
      <w:r>
        <w:rPr>
          <w:b/>
          <w:sz w:val="24"/>
          <w:szCs w:val="24"/>
        </w:rPr>
        <w:t>Notes:</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70373B4E" w14:textId="77777777">
        <w:trPr>
          <w:trHeight w:val="495"/>
        </w:trPr>
        <w:tc>
          <w:tcPr>
            <w:tcW w:w="9360" w:type="dxa"/>
            <w:tcBorders>
              <w:left w:val="nil"/>
              <w:right w:val="nil"/>
            </w:tcBorders>
            <w:shd w:val="clear" w:color="auto" w:fill="auto"/>
            <w:tcMar>
              <w:top w:w="100" w:type="dxa"/>
              <w:left w:w="100" w:type="dxa"/>
              <w:bottom w:w="100" w:type="dxa"/>
              <w:right w:w="100" w:type="dxa"/>
            </w:tcMar>
          </w:tcPr>
          <w:p w14:paraId="2CE1DF10" w14:textId="77777777" w:rsidR="00B51732" w:rsidRDefault="00B51732">
            <w:pPr>
              <w:widowControl w:val="0"/>
              <w:spacing w:line="240" w:lineRule="auto"/>
              <w:rPr>
                <w:b/>
                <w:sz w:val="24"/>
                <w:szCs w:val="24"/>
                <w:u w:val="single"/>
              </w:rPr>
            </w:pPr>
          </w:p>
        </w:tc>
      </w:tr>
    </w:tbl>
    <w:p w14:paraId="11EB1F04" w14:textId="77777777" w:rsidR="00B51732" w:rsidRDefault="00B51732">
      <w:pPr>
        <w:rPr>
          <w:b/>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51732" w14:paraId="401077E0" w14:textId="77777777">
        <w:tc>
          <w:tcPr>
            <w:tcW w:w="4680" w:type="dxa"/>
            <w:shd w:val="clear" w:color="auto" w:fill="auto"/>
            <w:tcMar>
              <w:top w:w="100" w:type="dxa"/>
              <w:left w:w="100" w:type="dxa"/>
              <w:bottom w:w="100" w:type="dxa"/>
              <w:right w:w="100" w:type="dxa"/>
            </w:tcMar>
          </w:tcPr>
          <w:p w14:paraId="0411A3B7" w14:textId="77777777" w:rsidR="00B51732" w:rsidRDefault="00F21FB9">
            <w:pPr>
              <w:rPr>
                <w:b/>
                <w:sz w:val="24"/>
                <w:szCs w:val="24"/>
              </w:rPr>
            </w:pPr>
            <w:r>
              <w:rPr>
                <w:b/>
                <w:noProof/>
                <w:sz w:val="24"/>
                <w:szCs w:val="24"/>
              </w:rPr>
              <w:drawing>
                <wp:inline distT="114300" distB="114300" distL="114300" distR="114300" wp14:anchorId="2E079ADC" wp14:editId="74CCC016">
                  <wp:extent cx="2724150" cy="1469095"/>
                  <wp:effectExtent l="25400" t="25400" r="25400" b="254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724150" cy="1469095"/>
                          </a:xfrm>
                          <a:prstGeom prst="rect">
                            <a:avLst/>
                          </a:prstGeom>
                          <a:ln w="25400">
                            <a:solidFill>
                              <a:srgbClr val="000000"/>
                            </a:solidFill>
                            <a:prstDash val="solid"/>
                          </a:ln>
                        </pic:spPr>
                      </pic:pic>
                    </a:graphicData>
                  </a:graphic>
                </wp:inline>
              </w:drawing>
            </w:r>
          </w:p>
        </w:tc>
        <w:tc>
          <w:tcPr>
            <w:tcW w:w="4680" w:type="dxa"/>
            <w:shd w:val="clear" w:color="auto" w:fill="auto"/>
            <w:tcMar>
              <w:top w:w="100" w:type="dxa"/>
              <w:left w:w="100" w:type="dxa"/>
              <w:bottom w:w="100" w:type="dxa"/>
              <w:right w:w="100" w:type="dxa"/>
            </w:tcMar>
          </w:tcPr>
          <w:p w14:paraId="33C24CFE" w14:textId="77777777" w:rsidR="00B51732" w:rsidRDefault="00F21FB9">
            <w:pPr>
              <w:rPr>
                <w:b/>
                <w:sz w:val="24"/>
                <w:szCs w:val="24"/>
              </w:rPr>
            </w:pPr>
            <w:r>
              <w:rPr>
                <w:b/>
                <w:noProof/>
                <w:sz w:val="24"/>
                <w:szCs w:val="24"/>
              </w:rPr>
              <w:drawing>
                <wp:inline distT="19050" distB="19050" distL="19050" distR="19050" wp14:anchorId="6DF207D9" wp14:editId="7923F369">
                  <wp:extent cx="2886075" cy="1443038"/>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886075" cy="1443038"/>
                          </a:xfrm>
                          <a:prstGeom prst="rect">
                            <a:avLst/>
                          </a:prstGeom>
                          <a:ln/>
                        </pic:spPr>
                      </pic:pic>
                    </a:graphicData>
                  </a:graphic>
                </wp:inline>
              </w:drawing>
            </w:r>
          </w:p>
        </w:tc>
      </w:tr>
      <w:tr w:rsidR="00B51732" w14:paraId="7289FBA3" w14:textId="77777777">
        <w:tc>
          <w:tcPr>
            <w:tcW w:w="4680" w:type="dxa"/>
            <w:shd w:val="clear" w:color="auto" w:fill="auto"/>
            <w:tcMar>
              <w:top w:w="100" w:type="dxa"/>
              <w:left w:w="100" w:type="dxa"/>
              <w:bottom w:w="100" w:type="dxa"/>
              <w:right w:w="100" w:type="dxa"/>
            </w:tcMar>
          </w:tcPr>
          <w:p w14:paraId="52D3B0C7" w14:textId="77777777" w:rsidR="00B51732" w:rsidRDefault="00F21FB9">
            <w:pPr>
              <w:spacing w:line="240" w:lineRule="auto"/>
              <w:rPr>
                <w:b/>
                <w:sz w:val="24"/>
                <w:szCs w:val="24"/>
              </w:rPr>
            </w:pPr>
            <w:r>
              <w:rPr>
                <w:b/>
                <w:noProof/>
                <w:sz w:val="24"/>
                <w:szCs w:val="24"/>
              </w:rPr>
              <w:lastRenderedPageBreak/>
              <w:drawing>
                <wp:inline distT="19050" distB="19050" distL="19050" distR="19050" wp14:anchorId="733DEC6A" wp14:editId="29A3A6A7">
                  <wp:extent cx="2838450" cy="1422400"/>
                  <wp:effectExtent l="0" t="0" r="0" b="0"/>
                  <wp:docPr id="3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2838450" cy="14224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1E31AB6B" w14:textId="77777777" w:rsidR="00B51732" w:rsidRDefault="00F21FB9">
            <w:pPr>
              <w:rPr>
                <w:b/>
                <w:sz w:val="24"/>
                <w:szCs w:val="24"/>
              </w:rPr>
            </w:pPr>
            <w:r>
              <w:rPr>
                <w:b/>
                <w:noProof/>
                <w:sz w:val="24"/>
                <w:szCs w:val="24"/>
              </w:rPr>
              <w:drawing>
                <wp:inline distT="19050" distB="19050" distL="19050" distR="19050" wp14:anchorId="063D3029" wp14:editId="746D400D">
                  <wp:extent cx="2838450" cy="1409700"/>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2838450" cy="1409700"/>
                          </a:xfrm>
                          <a:prstGeom prst="rect">
                            <a:avLst/>
                          </a:prstGeom>
                          <a:ln/>
                        </pic:spPr>
                      </pic:pic>
                    </a:graphicData>
                  </a:graphic>
                </wp:inline>
              </w:drawing>
            </w:r>
          </w:p>
        </w:tc>
      </w:tr>
    </w:tbl>
    <w:p w14:paraId="32879F44" w14:textId="77777777" w:rsidR="00B51732" w:rsidRDefault="00B51732">
      <w:pPr>
        <w:rPr>
          <w:b/>
          <w:sz w:val="24"/>
          <w:szCs w:val="24"/>
        </w:rPr>
      </w:pPr>
    </w:p>
    <w:p w14:paraId="17F5C1B5" w14:textId="77777777" w:rsidR="00B51732" w:rsidRDefault="00F21FB9">
      <w:pPr>
        <w:rPr>
          <w:b/>
          <w:sz w:val="24"/>
          <w:szCs w:val="24"/>
        </w:rPr>
      </w:pPr>
      <w:r>
        <w:rPr>
          <w:b/>
          <w:sz w:val="24"/>
          <w:szCs w:val="24"/>
        </w:rPr>
        <w:t>Notes:</w:t>
      </w:r>
    </w:p>
    <w:p w14:paraId="4A14F39A" w14:textId="77777777" w:rsidR="00B51732" w:rsidRDefault="00B51732">
      <w:pPr>
        <w:rPr>
          <w:b/>
          <w:sz w:val="24"/>
          <w:szCs w:val="24"/>
          <w:u w:val="single"/>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3B065747" w14:textId="77777777">
        <w:tc>
          <w:tcPr>
            <w:tcW w:w="9360" w:type="dxa"/>
            <w:tcBorders>
              <w:left w:val="nil"/>
              <w:right w:val="nil"/>
            </w:tcBorders>
            <w:shd w:val="clear" w:color="auto" w:fill="auto"/>
            <w:tcMar>
              <w:top w:w="100" w:type="dxa"/>
              <w:left w:w="100" w:type="dxa"/>
              <w:bottom w:w="100" w:type="dxa"/>
              <w:right w:w="100" w:type="dxa"/>
            </w:tcMar>
          </w:tcPr>
          <w:p w14:paraId="20D2334A" w14:textId="77777777" w:rsidR="00B51732" w:rsidRDefault="00B51732">
            <w:pPr>
              <w:widowControl w:val="0"/>
              <w:spacing w:line="240" w:lineRule="auto"/>
              <w:rPr>
                <w:b/>
                <w:sz w:val="24"/>
                <w:szCs w:val="24"/>
                <w:u w:val="single"/>
              </w:rPr>
            </w:pPr>
          </w:p>
        </w:tc>
      </w:tr>
    </w:tbl>
    <w:p w14:paraId="7D4F1DE0" w14:textId="77777777" w:rsidR="00B51732" w:rsidRDefault="00B51732">
      <w:pPr>
        <w:rPr>
          <w:sz w:val="24"/>
          <w:szCs w:val="24"/>
        </w:rPr>
      </w:pPr>
    </w:p>
    <w:p w14:paraId="5F3A0778" w14:textId="77777777" w:rsidR="00B51732" w:rsidRDefault="00B51732">
      <w:pPr>
        <w:widowControl w:val="0"/>
        <w:spacing w:line="240" w:lineRule="auto"/>
        <w:rPr>
          <w:b/>
          <w:color w:val="FF8300"/>
          <w:sz w:val="24"/>
          <w:szCs w:val="24"/>
          <w:u w:val="single"/>
        </w:rPr>
      </w:pPr>
    </w:p>
    <w:p w14:paraId="503D726A" w14:textId="77777777" w:rsidR="00B51732" w:rsidRDefault="00F21FB9">
      <w:pPr>
        <w:jc w:val="center"/>
        <w:rPr>
          <w:b/>
          <w:color w:val="FF8300"/>
          <w:sz w:val="24"/>
          <w:szCs w:val="24"/>
          <w:u w:val="single"/>
        </w:rPr>
      </w:pPr>
      <w:r>
        <w:rPr>
          <w:b/>
          <w:color w:val="FF8300"/>
          <w:sz w:val="24"/>
          <w:szCs w:val="24"/>
          <w:u w:val="single"/>
        </w:rPr>
        <w:t>WEEK #2</w:t>
      </w:r>
    </w:p>
    <w:p w14:paraId="605B34F5" w14:textId="77777777" w:rsidR="00B51732" w:rsidRDefault="00B51732">
      <w:pPr>
        <w:rPr>
          <w:sz w:val="24"/>
          <w:szCs w:val="24"/>
        </w:rPr>
      </w:pPr>
    </w:p>
    <w:p w14:paraId="260B7CCA" w14:textId="77777777" w:rsidR="00B51732" w:rsidRDefault="00F21FB9">
      <w:pPr>
        <w:rPr>
          <w:b/>
          <w:sz w:val="24"/>
          <w:szCs w:val="24"/>
        </w:rPr>
      </w:pPr>
      <w:r>
        <w:rPr>
          <w:b/>
          <w:sz w:val="24"/>
          <w:szCs w:val="24"/>
        </w:rPr>
        <w:t>Week #2 Learning Objectives:</w:t>
      </w:r>
    </w:p>
    <w:p w14:paraId="21BF066F" w14:textId="77777777" w:rsidR="00B51732" w:rsidRDefault="00F21FB9">
      <w:pPr>
        <w:widowControl w:val="0"/>
        <w:numPr>
          <w:ilvl w:val="0"/>
          <w:numId w:val="22"/>
        </w:numPr>
        <w:spacing w:line="240" w:lineRule="auto"/>
        <w:rPr>
          <w:sz w:val="24"/>
          <w:szCs w:val="24"/>
        </w:rPr>
      </w:pPr>
      <w:r>
        <w:rPr>
          <w:sz w:val="24"/>
          <w:szCs w:val="24"/>
        </w:rPr>
        <w:t>Participants will know the quadrants of solutions and understand how companies can increase margins.</w:t>
      </w:r>
    </w:p>
    <w:p w14:paraId="38669AE1" w14:textId="77777777" w:rsidR="00B51732" w:rsidRDefault="00F21FB9">
      <w:pPr>
        <w:widowControl w:val="0"/>
        <w:numPr>
          <w:ilvl w:val="0"/>
          <w:numId w:val="22"/>
        </w:numPr>
        <w:spacing w:line="240" w:lineRule="auto"/>
        <w:rPr>
          <w:sz w:val="24"/>
          <w:szCs w:val="24"/>
        </w:rPr>
      </w:pPr>
      <w:r>
        <w:rPr>
          <w:sz w:val="24"/>
          <w:szCs w:val="24"/>
        </w:rPr>
        <w:t>Participants will gain a basic understanding of how innovation can impact supply &amp; demand shifts within a market.</w:t>
      </w:r>
    </w:p>
    <w:p w14:paraId="53507950" w14:textId="77777777" w:rsidR="00B51732" w:rsidRDefault="00F21FB9">
      <w:pPr>
        <w:widowControl w:val="0"/>
        <w:numPr>
          <w:ilvl w:val="0"/>
          <w:numId w:val="22"/>
        </w:numPr>
        <w:spacing w:line="240" w:lineRule="auto"/>
        <w:rPr>
          <w:sz w:val="24"/>
          <w:szCs w:val="24"/>
        </w:rPr>
      </w:pPr>
      <w:r>
        <w:rPr>
          <w:sz w:val="24"/>
          <w:szCs w:val="24"/>
        </w:rPr>
        <w:t>Participants will be exposed to 12 opportunities to partner where value could be created for their organization.</w:t>
      </w:r>
    </w:p>
    <w:p w14:paraId="514AC828" w14:textId="77777777" w:rsidR="00B51732" w:rsidRDefault="00B51732">
      <w:pPr>
        <w:rPr>
          <w:b/>
          <w:sz w:val="24"/>
          <w:szCs w:val="24"/>
        </w:rPr>
      </w:pPr>
    </w:p>
    <w:p w14:paraId="3CED750E" w14:textId="77777777" w:rsidR="00B51732" w:rsidRDefault="00F21FB9">
      <w:pPr>
        <w:rPr>
          <w:b/>
          <w:sz w:val="24"/>
          <w:szCs w:val="24"/>
        </w:rPr>
      </w:pPr>
      <w:r>
        <w:rPr>
          <w:b/>
          <w:noProof/>
          <w:sz w:val="24"/>
          <w:szCs w:val="24"/>
        </w:rPr>
        <w:drawing>
          <wp:inline distT="114300" distB="114300" distL="114300" distR="114300" wp14:anchorId="1E3F248B" wp14:editId="776998AC">
            <wp:extent cx="561616" cy="595313"/>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616" cy="595313"/>
                    </a:xfrm>
                    <a:prstGeom prst="rect">
                      <a:avLst/>
                    </a:prstGeom>
                    <a:ln/>
                  </pic:spPr>
                </pic:pic>
              </a:graphicData>
            </a:graphic>
          </wp:inline>
        </w:drawing>
      </w:r>
      <w:r>
        <w:rPr>
          <w:b/>
          <w:sz w:val="24"/>
          <w:szCs w:val="24"/>
        </w:rPr>
        <w:t>Thought Leader Interview</w:t>
      </w:r>
    </w:p>
    <w:p w14:paraId="7CB081B5" w14:textId="77777777" w:rsidR="00B51732" w:rsidRDefault="0055125D">
      <w:pPr>
        <w:widowControl w:val="0"/>
        <w:spacing w:line="240" w:lineRule="auto"/>
        <w:rPr>
          <w:sz w:val="24"/>
          <w:szCs w:val="24"/>
        </w:rPr>
      </w:pPr>
      <w:hyperlink r:id="rId17">
        <w:r w:rsidR="00F21FB9">
          <w:rPr>
            <w:color w:val="1155CC"/>
            <w:sz w:val="24"/>
            <w:szCs w:val="24"/>
            <w:u w:val="single"/>
          </w:rPr>
          <w:t xml:space="preserve">David </w:t>
        </w:r>
        <w:proofErr w:type="spellStart"/>
        <w:r w:rsidR="00F21FB9">
          <w:rPr>
            <w:color w:val="1155CC"/>
            <w:sz w:val="24"/>
            <w:szCs w:val="24"/>
            <w:u w:val="single"/>
          </w:rPr>
          <w:t>Klinkon</w:t>
        </w:r>
        <w:proofErr w:type="spellEnd"/>
        <w:r w:rsidR="00F21FB9">
          <w:rPr>
            <w:color w:val="1155CC"/>
            <w:sz w:val="24"/>
            <w:szCs w:val="24"/>
            <w:u w:val="single"/>
          </w:rPr>
          <w:t xml:space="preserve"> - </w:t>
        </w:r>
        <w:proofErr w:type="spellStart"/>
        <w:r w:rsidR="00F21FB9">
          <w:rPr>
            <w:color w:val="1155CC"/>
            <w:sz w:val="24"/>
            <w:szCs w:val="24"/>
            <w:u w:val="single"/>
          </w:rPr>
          <w:t>CloudMinds</w:t>
        </w:r>
        <w:proofErr w:type="spellEnd"/>
        <w:r w:rsidR="00F21FB9">
          <w:rPr>
            <w:color w:val="1155CC"/>
            <w:sz w:val="24"/>
            <w:szCs w:val="24"/>
            <w:u w:val="single"/>
          </w:rPr>
          <w:t xml:space="preserve"> Executive</w:t>
        </w:r>
      </w:hyperlink>
    </w:p>
    <w:p w14:paraId="1A6D04FA" w14:textId="77777777" w:rsidR="00B51732" w:rsidRDefault="00B51732">
      <w:pPr>
        <w:widowControl w:val="0"/>
        <w:spacing w:line="240" w:lineRule="auto"/>
        <w:rPr>
          <w:sz w:val="24"/>
          <w:szCs w:val="24"/>
        </w:rPr>
      </w:pPr>
    </w:p>
    <w:p w14:paraId="6364A6FC" w14:textId="77777777" w:rsidR="00B51732" w:rsidRDefault="00F21FB9">
      <w:pPr>
        <w:widowControl w:val="0"/>
        <w:spacing w:line="240" w:lineRule="auto"/>
        <w:rPr>
          <w:i/>
          <w:sz w:val="24"/>
          <w:szCs w:val="24"/>
        </w:rPr>
      </w:pPr>
      <w:r>
        <w:rPr>
          <w:i/>
          <w:sz w:val="24"/>
          <w:szCs w:val="24"/>
        </w:rPr>
        <w:t>Questions to Consider:</w:t>
      </w:r>
    </w:p>
    <w:p w14:paraId="27670C48" w14:textId="77777777" w:rsidR="00B51732" w:rsidRDefault="00F21FB9">
      <w:pPr>
        <w:widowControl w:val="0"/>
        <w:numPr>
          <w:ilvl w:val="0"/>
          <w:numId w:val="23"/>
        </w:numPr>
        <w:spacing w:line="240" w:lineRule="auto"/>
        <w:rPr>
          <w:sz w:val="24"/>
          <w:szCs w:val="24"/>
        </w:rPr>
      </w:pPr>
      <w:r>
        <w:rPr>
          <w:sz w:val="24"/>
          <w:szCs w:val="24"/>
        </w:rPr>
        <w:t>How is/might artificial intelligence (AI) and robotics technology impact your industry and organization?</w:t>
      </w:r>
    </w:p>
    <w:p w14:paraId="374EEDDD" w14:textId="77777777" w:rsidR="00B51732" w:rsidRDefault="00F21FB9">
      <w:pPr>
        <w:widowControl w:val="0"/>
        <w:numPr>
          <w:ilvl w:val="0"/>
          <w:numId w:val="23"/>
        </w:numPr>
        <w:spacing w:line="240" w:lineRule="auto"/>
        <w:rPr>
          <w:sz w:val="24"/>
          <w:szCs w:val="24"/>
        </w:rPr>
      </w:pPr>
      <w:r>
        <w:rPr>
          <w:sz w:val="24"/>
          <w:szCs w:val="24"/>
        </w:rPr>
        <w:t>Do you believe that your organization is innovative and why, or why not?</w:t>
      </w:r>
    </w:p>
    <w:p w14:paraId="6A080A9A" w14:textId="77777777" w:rsidR="00B51732" w:rsidRDefault="00F21FB9">
      <w:pPr>
        <w:widowControl w:val="0"/>
        <w:numPr>
          <w:ilvl w:val="0"/>
          <w:numId w:val="23"/>
        </w:numPr>
        <w:spacing w:line="240" w:lineRule="auto"/>
        <w:rPr>
          <w:sz w:val="24"/>
          <w:szCs w:val="24"/>
        </w:rPr>
      </w:pPr>
      <w:r>
        <w:rPr>
          <w:sz w:val="24"/>
          <w:szCs w:val="24"/>
        </w:rPr>
        <w:t>Do you believe innovation is critical for your organization’s future success?</w:t>
      </w:r>
    </w:p>
    <w:p w14:paraId="518BB58C" w14:textId="77777777" w:rsidR="00B51732" w:rsidRDefault="00F21FB9">
      <w:pPr>
        <w:widowControl w:val="0"/>
        <w:numPr>
          <w:ilvl w:val="0"/>
          <w:numId w:val="23"/>
        </w:numPr>
        <w:spacing w:line="240" w:lineRule="auto"/>
        <w:rPr>
          <w:sz w:val="24"/>
          <w:szCs w:val="24"/>
        </w:rPr>
      </w:pPr>
      <w:r>
        <w:rPr>
          <w:sz w:val="24"/>
          <w:szCs w:val="24"/>
        </w:rPr>
        <w:t>How good is your “partner recruiting pitch” and what could your organization do to improve your pitch?</w:t>
      </w:r>
    </w:p>
    <w:p w14:paraId="77C0A282" w14:textId="77777777" w:rsidR="00B51732" w:rsidRDefault="00F21FB9">
      <w:pPr>
        <w:widowControl w:val="0"/>
        <w:numPr>
          <w:ilvl w:val="0"/>
          <w:numId w:val="23"/>
        </w:numPr>
        <w:spacing w:line="240" w:lineRule="auto"/>
        <w:rPr>
          <w:sz w:val="24"/>
          <w:szCs w:val="24"/>
        </w:rPr>
      </w:pPr>
      <w:r>
        <w:rPr>
          <w:sz w:val="24"/>
          <w:szCs w:val="24"/>
        </w:rPr>
        <w:t>If you could dictate your organization’s future, how would it be different in 5 years?</w:t>
      </w:r>
    </w:p>
    <w:p w14:paraId="34274F96" w14:textId="77777777" w:rsidR="00B51732" w:rsidRDefault="00B51732">
      <w:pPr>
        <w:widowControl w:val="0"/>
        <w:spacing w:line="240" w:lineRule="auto"/>
        <w:rPr>
          <w:sz w:val="24"/>
          <w:szCs w:val="24"/>
        </w:rPr>
      </w:pPr>
    </w:p>
    <w:p w14:paraId="6324F8CB" w14:textId="77777777" w:rsidR="00B51732" w:rsidRDefault="00B51732">
      <w:pPr>
        <w:rPr>
          <w:b/>
          <w:sz w:val="24"/>
          <w:szCs w:val="24"/>
        </w:rPr>
      </w:pPr>
    </w:p>
    <w:p w14:paraId="1C6972A4" w14:textId="77777777" w:rsidR="00B51732" w:rsidRDefault="00F21FB9">
      <w:pPr>
        <w:rPr>
          <w:b/>
          <w:sz w:val="24"/>
          <w:szCs w:val="24"/>
        </w:rPr>
      </w:pPr>
      <w:r>
        <w:rPr>
          <w:b/>
          <w:sz w:val="24"/>
          <w:szCs w:val="24"/>
        </w:rPr>
        <w:t>Notes:</w:t>
      </w:r>
    </w:p>
    <w:p w14:paraId="145FD0D4" w14:textId="77777777" w:rsidR="00B51732" w:rsidRDefault="00B51732">
      <w:pPr>
        <w:rPr>
          <w:b/>
          <w:sz w:val="24"/>
          <w:szCs w:val="24"/>
          <w:u w:val="single"/>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7EBF4881" w14:textId="77777777">
        <w:tc>
          <w:tcPr>
            <w:tcW w:w="9360" w:type="dxa"/>
            <w:tcBorders>
              <w:left w:val="nil"/>
              <w:right w:val="nil"/>
            </w:tcBorders>
            <w:shd w:val="clear" w:color="auto" w:fill="auto"/>
            <w:tcMar>
              <w:top w:w="100" w:type="dxa"/>
              <w:left w:w="100" w:type="dxa"/>
              <w:bottom w:w="100" w:type="dxa"/>
              <w:right w:w="100" w:type="dxa"/>
            </w:tcMar>
          </w:tcPr>
          <w:p w14:paraId="3ADB00ED" w14:textId="77777777" w:rsidR="00B51732" w:rsidRDefault="00B51732">
            <w:pPr>
              <w:widowControl w:val="0"/>
              <w:spacing w:line="240" w:lineRule="auto"/>
              <w:rPr>
                <w:b/>
                <w:sz w:val="24"/>
                <w:szCs w:val="24"/>
                <w:u w:val="single"/>
              </w:rPr>
            </w:pPr>
          </w:p>
        </w:tc>
      </w:tr>
    </w:tbl>
    <w:p w14:paraId="0B4D76DA" w14:textId="77777777" w:rsidR="00B51732" w:rsidRDefault="00B51732">
      <w:pPr>
        <w:rPr>
          <w:b/>
          <w:sz w:val="24"/>
          <w:szCs w:val="24"/>
        </w:rPr>
      </w:pPr>
    </w:p>
    <w:p w14:paraId="35D53195" w14:textId="77777777" w:rsidR="00B51732" w:rsidRDefault="0055125D">
      <w:pPr>
        <w:rPr>
          <w:b/>
          <w:sz w:val="24"/>
          <w:szCs w:val="24"/>
        </w:rPr>
      </w:pPr>
      <w:hyperlink r:id="rId18">
        <w:r w:rsidR="00F21FB9">
          <w:rPr>
            <w:b/>
            <w:color w:val="1155CC"/>
            <w:sz w:val="24"/>
            <w:szCs w:val="24"/>
            <w:u w:val="single"/>
          </w:rPr>
          <w:t xml:space="preserve">Topics in Video #3 </w:t>
        </w:r>
      </w:hyperlink>
    </w:p>
    <w:p w14:paraId="4EDBF74C" w14:textId="77777777" w:rsidR="00B51732" w:rsidRDefault="00F21FB9">
      <w:pPr>
        <w:widowControl w:val="0"/>
        <w:numPr>
          <w:ilvl w:val="0"/>
          <w:numId w:val="32"/>
        </w:numPr>
        <w:spacing w:line="240" w:lineRule="auto"/>
        <w:rPr>
          <w:sz w:val="24"/>
          <w:szCs w:val="24"/>
        </w:rPr>
      </w:pPr>
      <w:r>
        <w:rPr>
          <w:sz w:val="24"/>
          <w:szCs w:val="24"/>
        </w:rPr>
        <w:t>Birth of the iPhone</w:t>
      </w:r>
    </w:p>
    <w:p w14:paraId="67AAF41A" w14:textId="77777777" w:rsidR="00B51732" w:rsidRDefault="00F21FB9">
      <w:pPr>
        <w:widowControl w:val="0"/>
        <w:numPr>
          <w:ilvl w:val="0"/>
          <w:numId w:val="32"/>
        </w:numPr>
        <w:spacing w:line="240" w:lineRule="auto"/>
        <w:rPr>
          <w:sz w:val="24"/>
          <w:szCs w:val="24"/>
        </w:rPr>
      </w:pPr>
      <w:r>
        <w:rPr>
          <w:sz w:val="24"/>
          <w:szCs w:val="24"/>
        </w:rPr>
        <w:t>Quadrants of Solutions</w:t>
      </w:r>
    </w:p>
    <w:p w14:paraId="24636CF4" w14:textId="77777777" w:rsidR="00B51732" w:rsidRDefault="00F21FB9">
      <w:pPr>
        <w:widowControl w:val="0"/>
        <w:numPr>
          <w:ilvl w:val="0"/>
          <w:numId w:val="32"/>
        </w:numPr>
        <w:spacing w:line="240" w:lineRule="auto"/>
        <w:rPr>
          <w:sz w:val="24"/>
          <w:szCs w:val="24"/>
        </w:rPr>
      </w:pPr>
      <w:r>
        <w:rPr>
          <w:sz w:val="24"/>
          <w:szCs w:val="24"/>
        </w:rPr>
        <w:t>Supply &amp; Demand Refresh</w:t>
      </w:r>
    </w:p>
    <w:p w14:paraId="15578883" w14:textId="77777777" w:rsidR="00B51732" w:rsidRDefault="00F21FB9">
      <w:pPr>
        <w:widowControl w:val="0"/>
        <w:numPr>
          <w:ilvl w:val="0"/>
          <w:numId w:val="32"/>
        </w:numPr>
        <w:spacing w:line="240" w:lineRule="auto"/>
        <w:rPr>
          <w:sz w:val="24"/>
          <w:szCs w:val="24"/>
        </w:rPr>
      </w:pPr>
      <w:r>
        <w:rPr>
          <w:sz w:val="24"/>
          <w:szCs w:val="24"/>
        </w:rPr>
        <w:t>Goals for Partnering</w:t>
      </w:r>
    </w:p>
    <w:p w14:paraId="5A1CC216" w14:textId="77777777" w:rsidR="00B51732" w:rsidRDefault="00B51732">
      <w:pPr>
        <w:widowControl w:val="0"/>
        <w:spacing w:line="240" w:lineRule="auto"/>
        <w:rPr>
          <w:sz w:val="24"/>
          <w:szCs w:val="24"/>
        </w:rPr>
      </w:pPr>
    </w:p>
    <w:p w14:paraId="1C4E9E2F" w14:textId="77777777" w:rsidR="00B51732" w:rsidRDefault="00F21FB9">
      <w:pPr>
        <w:widowControl w:val="0"/>
        <w:spacing w:line="240" w:lineRule="auto"/>
        <w:rPr>
          <w:i/>
          <w:sz w:val="24"/>
          <w:szCs w:val="24"/>
        </w:rPr>
      </w:pPr>
      <w:r>
        <w:rPr>
          <w:i/>
          <w:sz w:val="24"/>
          <w:szCs w:val="24"/>
        </w:rPr>
        <w:t>Questions to Consider:</w:t>
      </w:r>
    </w:p>
    <w:p w14:paraId="0F1742E6" w14:textId="77777777" w:rsidR="00B51732" w:rsidRDefault="00F21FB9">
      <w:pPr>
        <w:widowControl w:val="0"/>
        <w:numPr>
          <w:ilvl w:val="0"/>
          <w:numId w:val="34"/>
        </w:numPr>
        <w:spacing w:line="240" w:lineRule="auto"/>
        <w:rPr>
          <w:sz w:val="24"/>
          <w:szCs w:val="24"/>
        </w:rPr>
      </w:pPr>
      <w:r>
        <w:rPr>
          <w:sz w:val="24"/>
          <w:szCs w:val="24"/>
        </w:rPr>
        <w:t>Why did the Apple and AT&amp;T partnership revolutionize the cell phone industry?</w:t>
      </w:r>
    </w:p>
    <w:p w14:paraId="0A6E3285" w14:textId="77777777" w:rsidR="00B51732" w:rsidRDefault="00F21FB9">
      <w:pPr>
        <w:widowControl w:val="0"/>
        <w:numPr>
          <w:ilvl w:val="0"/>
          <w:numId w:val="34"/>
        </w:numPr>
        <w:spacing w:line="240" w:lineRule="auto"/>
        <w:rPr>
          <w:sz w:val="24"/>
          <w:szCs w:val="24"/>
        </w:rPr>
      </w:pPr>
      <w:r>
        <w:rPr>
          <w:sz w:val="24"/>
          <w:szCs w:val="24"/>
        </w:rPr>
        <w:t>Think of some innovative products. Which quadrant of solutions are they currently living in?</w:t>
      </w:r>
    </w:p>
    <w:p w14:paraId="4094DE4D" w14:textId="77777777" w:rsidR="00B51732" w:rsidRDefault="00F21FB9">
      <w:pPr>
        <w:widowControl w:val="0"/>
        <w:numPr>
          <w:ilvl w:val="0"/>
          <w:numId w:val="34"/>
        </w:numPr>
        <w:spacing w:line="240" w:lineRule="auto"/>
        <w:rPr>
          <w:sz w:val="24"/>
          <w:szCs w:val="24"/>
        </w:rPr>
      </w:pPr>
      <w:r>
        <w:rPr>
          <w:sz w:val="24"/>
          <w:szCs w:val="24"/>
        </w:rPr>
        <w:t>What is your team’s greatest opportunity for a new “revenue growth” partnership?</w:t>
      </w:r>
    </w:p>
    <w:p w14:paraId="2A20FC7A" w14:textId="77777777" w:rsidR="00B51732" w:rsidRDefault="00F21FB9">
      <w:pPr>
        <w:widowControl w:val="0"/>
        <w:numPr>
          <w:ilvl w:val="0"/>
          <w:numId w:val="34"/>
        </w:numPr>
        <w:spacing w:line="240" w:lineRule="auto"/>
        <w:rPr>
          <w:sz w:val="24"/>
          <w:szCs w:val="24"/>
        </w:rPr>
      </w:pPr>
      <w:r>
        <w:rPr>
          <w:sz w:val="24"/>
          <w:szCs w:val="24"/>
        </w:rPr>
        <w:t>What is your team’s greatest opportunity for a new “cost reduction” partnership?</w:t>
      </w:r>
    </w:p>
    <w:p w14:paraId="4E829941" w14:textId="77777777" w:rsidR="00B51732" w:rsidRDefault="00F21FB9">
      <w:pPr>
        <w:widowControl w:val="0"/>
        <w:numPr>
          <w:ilvl w:val="0"/>
          <w:numId w:val="34"/>
        </w:numPr>
        <w:spacing w:line="240" w:lineRule="auto"/>
        <w:rPr>
          <w:sz w:val="24"/>
          <w:szCs w:val="24"/>
        </w:rPr>
      </w:pPr>
      <w:r>
        <w:rPr>
          <w:sz w:val="24"/>
          <w:szCs w:val="24"/>
        </w:rPr>
        <w:t xml:space="preserve">How does your team manage strategic partnerships different from transactional partnerships? </w:t>
      </w:r>
    </w:p>
    <w:p w14:paraId="033E30A7" w14:textId="77777777" w:rsidR="00B51732" w:rsidRDefault="00B51732">
      <w:pPr>
        <w:widowControl w:val="0"/>
        <w:spacing w:line="240" w:lineRule="auto"/>
        <w:ind w:left="720"/>
        <w:rPr>
          <w:sz w:val="24"/>
          <w:szCs w:val="24"/>
        </w:rPr>
      </w:pPr>
    </w:p>
    <w:p w14:paraId="03DD2893" w14:textId="77777777" w:rsidR="00B51732" w:rsidRDefault="00F21FB9">
      <w:pPr>
        <w:rPr>
          <w:b/>
          <w:sz w:val="24"/>
          <w:szCs w:val="24"/>
        </w:rPr>
      </w:pPr>
      <w:r>
        <w:rPr>
          <w:b/>
          <w:sz w:val="24"/>
          <w:szCs w:val="24"/>
        </w:rPr>
        <w:t>Notes:</w:t>
      </w:r>
    </w:p>
    <w:p w14:paraId="566A41D5" w14:textId="77777777" w:rsidR="00B51732" w:rsidRDefault="00B51732">
      <w:pPr>
        <w:rPr>
          <w:b/>
          <w:sz w:val="24"/>
          <w:szCs w:val="24"/>
          <w:u w:val="single"/>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691A7E59" w14:textId="77777777">
        <w:tc>
          <w:tcPr>
            <w:tcW w:w="9360" w:type="dxa"/>
            <w:tcBorders>
              <w:left w:val="nil"/>
              <w:right w:val="nil"/>
            </w:tcBorders>
            <w:shd w:val="clear" w:color="auto" w:fill="auto"/>
            <w:tcMar>
              <w:top w:w="100" w:type="dxa"/>
              <w:left w:w="100" w:type="dxa"/>
              <w:bottom w:w="100" w:type="dxa"/>
              <w:right w:w="100" w:type="dxa"/>
            </w:tcMar>
          </w:tcPr>
          <w:p w14:paraId="456C5C37" w14:textId="77777777" w:rsidR="00B51732" w:rsidRDefault="00B51732">
            <w:pPr>
              <w:widowControl w:val="0"/>
              <w:spacing w:line="240" w:lineRule="auto"/>
              <w:rPr>
                <w:b/>
                <w:sz w:val="24"/>
                <w:szCs w:val="24"/>
                <w:u w:val="single"/>
              </w:rPr>
            </w:pPr>
          </w:p>
        </w:tc>
      </w:tr>
    </w:tbl>
    <w:p w14:paraId="386E0A67" w14:textId="77777777" w:rsidR="00B51732" w:rsidRDefault="00B51732">
      <w:pPr>
        <w:rPr>
          <w:b/>
          <w:sz w:val="24"/>
          <w:szCs w:val="24"/>
        </w:rPr>
      </w:pPr>
    </w:p>
    <w:p w14:paraId="7091E4BC" w14:textId="77777777" w:rsidR="00B51732" w:rsidRDefault="00B51732">
      <w:pPr>
        <w:rPr>
          <w:b/>
          <w:sz w:val="24"/>
          <w:szCs w:val="24"/>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51732" w14:paraId="694C021E" w14:textId="77777777">
        <w:tc>
          <w:tcPr>
            <w:tcW w:w="4680" w:type="dxa"/>
            <w:shd w:val="clear" w:color="auto" w:fill="auto"/>
            <w:tcMar>
              <w:top w:w="100" w:type="dxa"/>
              <w:left w:w="100" w:type="dxa"/>
              <w:bottom w:w="100" w:type="dxa"/>
              <w:right w:w="100" w:type="dxa"/>
            </w:tcMar>
          </w:tcPr>
          <w:p w14:paraId="2800FFE7" w14:textId="77777777" w:rsidR="00B51732" w:rsidRDefault="00F21FB9">
            <w:pPr>
              <w:widowControl w:val="0"/>
              <w:pBdr>
                <w:top w:val="nil"/>
                <w:left w:val="nil"/>
                <w:bottom w:val="nil"/>
                <w:right w:val="nil"/>
                <w:between w:val="nil"/>
              </w:pBdr>
              <w:spacing w:line="240" w:lineRule="auto"/>
              <w:rPr>
                <w:b/>
                <w:sz w:val="24"/>
                <w:szCs w:val="24"/>
              </w:rPr>
            </w:pPr>
            <w:r>
              <w:rPr>
                <w:b/>
                <w:noProof/>
                <w:sz w:val="24"/>
                <w:szCs w:val="24"/>
              </w:rPr>
              <w:drawing>
                <wp:inline distT="114300" distB="114300" distL="114300" distR="114300" wp14:anchorId="2912F6D2" wp14:editId="5793A556">
                  <wp:extent cx="2838450" cy="1536700"/>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2838450" cy="15367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49660148" w14:textId="77777777" w:rsidR="00B51732" w:rsidRDefault="00F21FB9">
            <w:pPr>
              <w:rPr>
                <w:b/>
                <w:sz w:val="24"/>
                <w:szCs w:val="24"/>
              </w:rPr>
            </w:pPr>
            <w:r>
              <w:rPr>
                <w:b/>
                <w:noProof/>
                <w:sz w:val="24"/>
                <w:szCs w:val="24"/>
              </w:rPr>
              <w:drawing>
                <wp:inline distT="114300" distB="114300" distL="114300" distR="114300" wp14:anchorId="563AC648" wp14:editId="27D5A388">
                  <wp:extent cx="2838450" cy="17145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838450" cy="1714500"/>
                          </a:xfrm>
                          <a:prstGeom prst="rect">
                            <a:avLst/>
                          </a:prstGeom>
                          <a:ln/>
                        </pic:spPr>
                      </pic:pic>
                    </a:graphicData>
                  </a:graphic>
                </wp:inline>
              </w:drawing>
            </w:r>
          </w:p>
        </w:tc>
      </w:tr>
    </w:tbl>
    <w:p w14:paraId="23FA265F" w14:textId="77777777" w:rsidR="00B51732" w:rsidRDefault="00B51732">
      <w:pPr>
        <w:rPr>
          <w:b/>
          <w:sz w:val="24"/>
          <w:szCs w:val="24"/>
        </w:rPr>
      </w:pPr>
    </w:p>
    <w:p w14:paraId="4E9ECC73" w14:textId="77777777" w:rsidR="00B51732" w:rsidRDefault="00F21FB9">
      <w:pPr>
        <w:rPr>
          <w:b/>
          <w:sz w:val="24"/>
          <w:szCs w:val="24"/>
        </w:rPr>
      </w:pPr>
      <w:r>
        <w:rPr>
          <w:b/>
          <w:sz w:val="24"/>
          <w:szCs w:val="24"/>
        </w:rPr>
        <w:t>Notes:</w:t>
      </w:r>
    </w:p>
    <w:p w14:paraId="3D162B9F" w14:textId="77777777" w:rsidR="00B51732" w:rsidRDefault="00B51732">
      <w:pPr>
        <w:rPr>
          <w:b/>
          <w:sz w:val="24"/>
          <w:szCs w:val="24"/>
          <w:u w:val="single"/>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53C410AD" w14:textId="77777777">
        <w:tc>
          <w:tcPr>
            <w:tcW w:w="9360" w:type="dxa"/>
            <w:tcBorders>
              <w:left w:val="nil"/>
              <w:right w:val="nil"/>
            </w:tcBorders>
            <w:shd w:val="clear" w:color="auto" w:fill="auto"/>
            <w:tcMar>
              <w:top w:w="100" w:type="dxa"/>
              <w:left w:w="100" w:type="dxa"/>
              <w:bottom w:w="100" w:type="dxa"/>
              <w:right w:w="100" w:type="dxa"/>
            </w:tcMar>
          </w:tcPr>
          <w:p w14:paraId="1694566B" w14:textId="77777777" w:rsidR="00B51732" w:rsidRDefault="00B51732">
            <w:pPr>
              <w:widowControl w:val="0"/>
              <w:spacing w:line="240" w:lineRule="auto"/>
              <w:rPr>
                <w:b/>
                <w:sz w:val="24"/>
                <w:szCs w:val="24"/>
                <w:u w:val="single"/>
              </w:rPr>
            </w:pPr>
          </w:p>
        </w:tc>
      </w:tr>
    </w:tbl>
    <w:p w14:paraId="23C09378" w14:textId="77777777" w:rsidR="00B51732" w:rsidRDefault="00B51732">
      <w:pPr>
        <w:rPr>
          <w:b/>
          <w:sz w:val="24"/>
          <w:szCs w:val="24"/>
        </w:rPr>
      </w:pPr>
    </w:p>
    <w:p w14:paraId="2DE6152C" w14:textId="77777777" w:rsidR="00B51732" w:rsidRDefault="00F21FB9">
      <w:pPr>
        <w:jc w:val="center"/>
        <w:rPr>
          <w:b/>
          <w:sz w:val="24"/>
          <w:szCs w:val="24"/>
        </w:rPr>
      </w:pPr>
      <w:r>
        <w:rPr>
          <w:b/>
          <w:noProof/>
          <w:sz w:val="24"/>
          <w:szCs w:val="24"/>
        </w:rPr>
        <w:lastRenderedPageBreak/>
        <w:drawing>
          <wp:inline distT="19050" distB="19050" distL="19050" distR="19050" wp14:anchorId="49EF570C" wp14:editId="7DEB3B80">
            <wp:extent cx="4940300" cy="247015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4940300" cy="2470150"/>
                    </a:xfrm>
                    <a:prstGeom prst="rect">
                      <a:avLst/>
                    </a:prstGeom>
                    <a:ln/>
                  </pic:spPr>
                </pic:pic>
              </a:graphicData>
            </a:graphic>
          </wp:inline>
        </w:drawing>
      </w:r>
    </w:p>
    <w:p w14:paraId="6EC703C3" w14:textId="77777777" w:rsidR="00B51732" w:rsidRDefault="00B51732">
      <w:pPr>
        <w:rPr>
          <w:b/>
          <w:sz w:val="24"/>
          <w:szCs w:val="24"/>
        </w:rPr>
      </w:pPr>
    </w:p>
    <w:p w14:paraId="63E83451" w14:textId="77777777" w:rsidR="00B51732" w:rsidRDefault="00F21FB9">
      <w:pPr>
        <w:rPr>
          <w:b/>
          <w:sz w:val="24"/>
          <w:szCs w:val="24"/>
        </w:rPr>
      </w:pPr>
      <w:r>
        <w:rPr>
          <w:b/>
          <w:sz w:val="24"/>
          <w:szCs w:val="24"/>
        </w:rPr>
        <w:t>Notes:</w:t>
      </w:r>
    </w:p>
    <w:p w14:paraId="5E2BF798" w14:textId="77777777" w:rsidR="00B51732" w:rsidRDefault="00B51732">
      <w:pPr>
        <w:rPr>
          <w:b/>
          <w:sz w:val="24"/>
          <w:szCs w:val="24"/>
          <w:u w:val="single"/>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6F4AE2AE" w14:textId="77777777">
        <w:tc>
          <w:tcPr>
            <w:tcW w:w="9360" w:type="dxa"/>
            <w:tcBorders>
              <w:left w:val="nil"/>
              <w:right w:val="nil"/>
            </w:tcBorders>
            <w:shd w:val="clear" w:color="auto" w:fill="auto"/>
            <w:tcMar>
              <w:top w:w="100" w:type="dxa"/>
              <w:left w:w="100" w:type="dxa"/>
              <w:bottom w:w="100" w:type="dxa"/>
              <w:right w:w="100" w:type="dxa"/>
            </w:tcMar>
          </w:tcPr>
          <w:p w14:paraId="57C658D6" w14:textId="77777777" w:rsidR="00B51732" w:rsidRDefault="00B51732">
            <w:pPr>
              <w:widowControl w:val="0"/>
              <w:spacing w:line="240" w:lineRule="auto"/>
              <w:rPr>
                <w:b/>
                <w:sz w:val="24"/>
                <w:szCs w:val="24"/>
                <w:u w:val="single"/>
              </w:rPr>
            </w:pPr>
          </w:p>
        </w:tc>
      </w:tr>
    </w:tbl>
    <w:p w14:paraId="26E71E5B" w14:textId="77777777" w:rsidR="00B51732" w:rsidRDefault="00B51732">
      <w:pPr>
        <w:rPr>
          <w:b/>
          <w:sz w:val="24"/>
          <w:szCs w:val="24"/>
        </w:rPr>
      </w:pPr>
    </w:p>
    <w:p w14:paraId="0B844754" w14:textId="77777777" w:rsidR="00B51732" w:rsidRDefault="0055125D">
      <w:pPr>
        <w:rPr>
          <w:b/>
          <w:sz w:val="24"/>
          <w:szCs w:val="24"/>
        </w:rPr>
      </w:pPr>
      <w:hyperlink r:id="rId22">
        <w:r w:rsidR="00F21FB9">
          <w:rPr>
            <w:b/>
            <w:color w:val="1155CC"/>
            <w:sz w:val="24"/>
            <w:szCs w:val="24"/>
            <w:u w:val="single"/>
          </w:rPr>
          <w:t>Topics in Videos #4</w:t>
        </w:r>
      </w:hyperlink>
      <w:r w:rsidR="00F21FB9">
        <w:rPr>
          <w:b/>
          <w:sz w:val="24"/>
          <w:szCs w:val="24"/>
        </w:rPr>
        <w:t xml:space="preserve"> &amp; </w:t>
      </w:r>
      <w:hyperlink r:id="rId23">
        <w:r w:rsidR="00F21FB9">
          <w:rPr>
            <w:b/>
            <w:color w:val="1155CC"/>
            <w:sz w:val="24"/>
            <w:szCs w:val="24"/>
            <w:u w:val="single"/>
          </w:rPr>
          <w:t>4b</w:t>
        </w:r>
      </w:hyperlink>
    </w:p>
    <w:p w14:paraId="6CB112D1" w14:textId="77777777" w:rsidR="00B51732" w:rsidRDefault="00F21FB9">
      <w:pPr>
        <w:widowControl w:val="0"/>
        <w:numPr>
          <w:ilvl w:val="0"/>
          <w:numId w:val="4"/>
        </w:numPr>
        <w:spacing w:line="240" w:lineRule="auto"/>
        <w:rPr>
          <w:sz w:val="24"/>
          <w:szCs w:val="24"/>
        </w:rPr>
      </w:pPr>
      <w:r>
        <w:rPr>
          <w:sz w:val="24"/>
          <w:szCs w:val="24"/>
        </w:rPr>
        <w:t>Bernie Brenner - Sumo Advantage</w:t>
      </w:r>
    </w:p>
    <w:p w14:paraId="602BC9B2" w14:textId="77777777" w:rsidR="00B51732" w:rsidRDefault="00F21FB9">
      <w:pPr>
        <w:widowControl w:val="0"/>
        <w:numPr>
          <w:ilvl w:val="0"/>
          <w:numId w:val="4"/>
        </w:numPr>
        <w:spacing w:line="240" w:lineRule="auto"/>
        <w:rPr>
          <w:sz w:val="24"/>
          <w:szCs w:val="24"/>
        </w:rPr>
      </w:pPr>
      <w:r>
        <w:rPr>
          <w:sz w:val="24"/>
          <w:szCs w:val="24"/>
        </w:rPr>
        <w:t>Steve Case - The Third Wave</w:t>
      </w:r>
    </w:p>
    <w:p w14:paraId="0AE58F8E" w14:textId="77777777" w:rsidR="00B51732" w:rsidRDefault="00F21FB9">
      <w:pPr>
        <w:widowControl w:val="0"/>
        <w:numPr>
          <w:ilvl w:val="0"/>
          <w:numId w:val="4"/>
        </w:numPr>
        <w:spacing w:line="240" w:lineRule="auto"/>
        <w:rPr>
          <w:sz w:val="24"/>
          <w:szCs w:val="24"/>
        </w:rPr>
      </w:pPr>
      <w:r>
        <w:rPr>
          <w:sz w:val="24"/>
          <w:szCs w:val="24"/>
        </w:rPr>
        <w:t>12 Opportunities to Partner</w:t>
      </w:r>
    </w:p>
    <w:p w14:paraId="23C0DE8E" w14:textId="77777777" w:rsidR="00B51732" w:rsidRDefault="00B51732">
      <w:pPr>
        <w:widowControl w:val="0"/>
        <w:spacing w:line="240" w:lineRule="auto"/>
        <w:rPr>
          <w:sz w:val="24"/>
          <w:szCs w:val="24"/>
        </w:rPr>
      </w:pPr>
    </w:p>
    <w:p w14:paraId="3926A841" w14:textId="77777777" w:rsidR="00B51732" w:rsidRDefault="00F21FB9">
      <w:pPr>
        <w:widowControl w:val="0"/>
        <w:spacing w:line="240" w:lineRule="auto"/>
        <w:rPr>
          <w:i/>
          <w:sz w:val="24"/>
          <w:szCs w:val="24"/>
        </w:rPr>
      </w:pPr>
      <w:r>
        <w:rPr>
          <w:i/>
          <w:sz w:val="24"/>
          <w:szCs w:val="24"/>
        </w:rPr>
        <w:t>Questions to Consider:</w:t>
      </w:r>
    </w:p>
    <w:p w14:paraId="1B11A812" w14:textId="77777777" w:rsidR="00B51732" w:rsidRDefault="00F21FB9">
      <w:pPr>
        <w:widowControl w:val="0"/>
        <w:numPr>
          <w:ilvl w:val="0"/>
          <w:numId w:val="28"/>
        </w:numPr>
        <w:spacing w:line="240" w:lineRule="auto"/>
        <w:rPr>
          <w:sz w:val="24"/>
          <w:szCs w:val="24"/>
        </w:rPr>
      </w:pPr>
      <w:r>
        <w:rPr>
          <w:sz w:val="24"/>
          <w:szCs w:val="24"/>
        </w:rPr>
        <w:t>What challenges do small organizations face when partnering with large companies?</w:t>
      </w:r>
    </w:p>
    <w:p w14:paraId="0F6987F1" w14:textId="77777777" w:rsidR="00B51732" w:rsidRDefault="00F21FB9">
      <w:pPr>
        <w:widowControl w:val="0"/>
        <w:numPr>
          <w:ilvl w:val="0"/>
          <w:numId w:val="28"/>
        </w:numPr>
        <w:spacing w:line="240" w:lineRule="auto"/>
        <w:rPr>
          <w:sz w:val="24"/>
          <w:szCs w:val="24"/>
        </w:rPr>
      </w:pPr>
      <w:r>
        <w:rPr>
          <w:sz w:val="24"/>
          <w:szCs w:val="24"/>
        </w:rPr>
        <w:t>How can strategies accelerate success with such partnerships?</w:t>
      </w:r>
    </w:p>
    <w:p w14:paraId="5E90F460" w14:textId="77777777" w:rsidR="00B51732" w:rsidRDefault="00F21FB9">
      <w:pPr>
        <w:widowControl w:val="0"/>
        <w:numPr>
          <w:ilvl w:val="0"/>
          <w:numId w:val="28"/>
        </w:numPr>
        <w:spacing w:line="240" w:lineRule="auto"/>
        <w:rPr>
          <w:sz w:val="24"/>
          <w:szCs w:val="24"/>
        </w:rPr>
      </w:pPr>
      <w:r>
        <w:rPr>
          <w:sz w:val="24"/>
          <w:szCs w:val="24"/>
        </w:rPr>
        <w:t>Sales is about getting a “YES.” What’s the focus for business development / strategic partnering? How have you experienced this topic in your career?</w:t>
      </w:r>
    </w:p>
    <w:p w14:paraId="79FC002E" w14:textId="77777777" w:rsidR="00B51732" w:rsidRDefault="00F21FB9">
      <w:pPr>
        <w:widowControl w:val="0"/>
        <w:numPr>
          <w:ilvl w:val="0"/>
          <w:numId w:val="28"/>
        </w:numPr>
        <w:spacing w:line="240" w:lineRule="auto"/>
        <w:rPr>
          <w:sz w:val="24"/>
          <w:szCs w:val="24"/>
        </w:rPr>
      </w:pPr>
      <w:r>
        <w:rPr>
          <w:sz w:val="24"/>
          <w:szCs w:val="24"/>
        </w:rPr>
        <w:t>Think of a conflict circumstance with one of your partners at some point in your partnering career. Was the situation handled in a constructive or destructive way?</w:t>
      </w:r>
    </w:p>
    <w:p w14:paraId="539FE7D6" w14:textId="05C8ECE2" w:rsidR="00B51732" w:rsidRDefault="00F21FB9">
      <w:pPr>
        <w:widowControl w:val="0"/>
        <w:numPr>
          <w:ilvl w:val="0"/>
          <w:numId w:val="28"/>
        </w:numPr>
        <w:spacing w:line="240" w:lineRule="auto"/>
        <w:rPr>
          <w:sz w:val="24"/>
          <w:szCs w:val="24"/>
        </w:rPr>
      </w:pPr>
      <w:r>
        <w:rPr>
          <w:sz w:val="24"/>
          <w:szCs w:val="24"/>
        </w:rPr>
        <w:t>If “The Third Wave” is leveraging the Internet</w:t>
      </w:r>
      <w:r w:rsidR="009364A2">
        <w:rPr>
          <w:sz w:val="24"/>
          <w:szCs w:val="24"/>
        </w:rPr>
        <w:t>, w</w:t>
      </w:r>
      <w:r>
        <w:rPr>
          <w:sz w:val="24"/>
          <w:szCs w:val="24"/>
        </w:rPr>
        <w:t>hat are some new ways your organization can better leverage the Internet to create value?</w:t>
      </w:r>
    </w:p>
    <w:p w14:paraId="388DD1C9" w14:textId="77777777" w:rsidR="00B51732" w:rsidRDefault="00F21FB9">
      <w:pPr>
        <w:widowControl w:val="0"/>
        <w:numPr>
          <w:ilvl w:val="0"/>
          <w:numId w:val="28"/>
        </w:numPr>
        <w:spacing w:line="240" w:lineRule="auto"/>
        <w:rPr>
          <w:sz w:val="24"/>
          <w:szCs w:val="24"/>
        </w:rPr>
      </w:pPr>
      <w:r>
        <w:rPr>
          <w:sz w:val="24"/>
          <w:szCs w:val="24"/>
        </w:rPr>
        <w:t>Which of the 12 opportunities for partnerships best fits a need in your organization right now?</w:t>
      </w:r>
    </w:p>
    <w:p w14:paraId="33B5EC14" w14:textId="77777777" w:rsidR="00B51732" w:rsidRDefault="00B51732">
      <w:pPr>
        <w:widowControl w:val="0"/>
        <w:spacing w:line="240" w:lineRule="auto"/>
        <w:rPr>
          <w:sz w:val="24"/>
          <w:szCs w:val="24"/>
        </w:rPr>
      </w:pPr>
    </w:p>
    <w:p w14:paraId="652E8FDC" w14:textId="77777777" w:rsidR="00B51732" w:rsidRDefault="00F21FB9">
      <w:pPr>
        <w:rPr>
          <w:b/>
          <w:sz w:val="24"/>
          <w:szCs w:val="24"/>
        </w:rPr>
      </w:pPr>
      <w:r>
        <w:rPr>
          <w:b/>
          <w:sz w:val="24"/>
          <w:szCs w:val="24"/>
        </w:rPr>
        <w:t>Notes:</w:t>
      </w:r>
    </w:p>
    <w:p w14:paraId="4651C788" w14:textId="77777777" w:rsidR="00B51732" w:rsidRDefault="00B51732">
      <w:pPr>
        <w:rPr>
          <w:b/>
          <w:sz w:val="24"/>
          <w:szCs w:val="24"/>
          <w:u w:val="single"/>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76F64EEE" w14:textId="77777777">
        <w:tc>
          <w:tcPr>
            <w:tcW w:w="9360" w:type="dxa"/>
            <w:tcBorders>
              <w:left w:val="nil"/>
              <w:right w:val="nil"/>
            </w:tcBorders>
            <w:shd w:val="clear" w:color="auto" w:fill="auto"/>
            <w:tcMar>
              <w:top w:w="100" w:type="dxa"/>
              <w:left w:w="100" w:type="dxa"/>
              <w:bottom w:w="100" w:type="dxa"/>
              <w:right w:w="100" w:type="dxa"/>
            </w:tcMar>
          </w:tcPr>
          <w:p w14:paraId="4A6099BA" w14:textId="77777777" w:rsidR="00B51732" w:rsidRDefault="00B51732">
            <w:pPr>
              <w:widowControl w:val="0"/>
              <w:spacing w:line="240" w:lineRule="auto"/>
              <w:rPr>
                <w:b/>
                <w:sz w:val="24"/>
                <w:szCs w:val="24"/>
                <w:u w:val="single"/>
              </w:rPr>
            </w:pPr>
          </w:p>
        </w:tc>
      </w:tr>
    </w:tbl>
    <w:p w14:paraId="623F02E9" w14:textId="77777777" w:rsidR="00B51732" w:rsidRDefault="00B51732">
      <w:pPr>
        <w:rPr>
          <w:b/>
          <w:sz w:val="24"/>
          <w:szCs w:val="24"/>
        </w:rPr>
      </w:pPr>
    </w:p>
    <w:p w14:paraId="265F87A0" w14:textId="77777777" w:rsidR="00B51732" w:rsidRDefault="00F21FB9">
      <w:pPr>
        <w:rPr>
          <w:b/>
          <w:sz w:val="24"/>
          <w:szCs w:val="24"/>
        </w:rPr>
      </w:pPr>
      <w:r>
        <w:rPr>
          <w:b/>
          <w:noProof/>
          <w:sz w:val="24"/>
          <w:szCs w:val="24"/>
        </w:rPr>
        <w:lastRenderedPageBreak/>
        <w:drawing>
          <wp:inline distT="114300" distB="114300" distL="114300" distR="114300" wp14:anchorId="44569D07" wp14:editId="49D2F560">
            <wp:extent cx="5943600" cy="2794000"/>
            <wp:effectExtent l="0" t="0" r="0" b="0"/>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5943600" cy="2794000"/>
                    </a:xfrm>
                    <a:prstGeom prst="rect">
                      <a:avLst/>
                    </a:prstGeom>
                    <a:ln/>
                  </pic:spPr>
                </pic:pic>
              </a:graphicData>
            </a:graphic>
          </wp:inline>
        </w:drawing>
      </w:r>
    </w:p>
    <w:p w14:paraId="39E2DCF1" w14:textId="77777777" w:rsidR="00B51732" w:rsidRDefault="00F21FB9">
      <w:pPr>
        <w:rPr>
          <w:b/>
          <w:sz w:val="24"/>
          <w:szCs w:val="24"/>
        </w:rPr>
      </w:pPr>
      <w:r>
        <w:rPr>
          <w:b/>
          <w:sz w:val="24"/>
          <w:szCs w:val="24"/>
        </w:rPr>
        <w:t>Notes:</w:t>
      </w:r>
    </w:p>
    <w:p w14:paraId="4F42DEE5" w14:textId="77777777" w:rsidR="00B51732" w:rsidRDefault="00B51732">
      <w:pPr>
        <w:rPr>
          <w:b/>
          <w:sz w:val="24"/>
          <w:szCs w:val="24"/>
          <w:u w:val="single"/>
        </w:rPr>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365518F3" w14:textId="77777777">
        <w:tc>
          <w:tcPr>
            <w:tcW w:w="9360" w:type="dxa"/>
            <w:tcBorders>
              <w:left w:val="nil"/>
              <w:right w:val="nil"/>
            </w:tcBorders>
            <w:shd w:val="clear" w:color="auto" w:fill="auto"/>
            <w:tcMar>
              <w:top w:w="100" w:type="dxa"/>
              <w:left w:w="100" w:type="dxa"/>
              <w:bottom w:w="100" w:type="dxa"/>
              <w:right w:w="100" w:type="dxa"/>
            </w:tcMar>
          </w:tcPr>
          <w:p w14:paraId="536DCCC2" w14:textId="77777777" w:rsidR="00B51732" w:rsidRDefault="00B51732">
            <w:pPr>
              <w:widowControl w:val="0"/>
              <w:spacing w:line="240" w:lineRule="auto"/>
              <w:rPr>
                <w:b/>
                <w:sz w:val="24"/>
                <w:szCs w:val="24"/>
                <w:u w:val="single"/>
              </w:rPr>
            </w:pPr>
          </w:p>
        </w:tc>
      </w:tr>
    </w:tbl>
    <w:p w14:paraId="79AB0062" w14:textId="77777777" w:rsidR="00B51732" w:rsidRDefault="00B51732">
      <w:pPr>
        <w:rPr>
          <w:sz w:val="24"/>
          <w:szCs w:val="24"/>
        </w:rPr>
      </w:pPr>
    </w:p>
    <w:p w14:paraId="303AB533" w14:textId="77777777" w:rsidR="00B51732" w:rsidRDefault="00B51732">
      <w:pPr>
        <w:rPr>
          <w:b/>
          <w:color w:val="FF8300"/>
          <w:sz w:val="24"/>
          <w:szCs w:val="24"/>
          <w:u w:val="single"/>
        </w:rPr>
      </w:pPr>
    </w:p>
    <w:p w14:paraId="57463A45" w14:textId="77777777" w:rsidR="00B51732" w:rsidRDefault="00F21FB9">
      <w:pPr>
        <w:jc w:val="center"/>
        <w:rPr>
          <w:b/>
          <w:color w:val="FF8300"/>
          <w:sz w:val="24"/>
          <w:szCs w:val="24"/>
          <w:u w:val="single"/>
        </w:rPr>
      </w:pPr>
      <w:r>
        <w:rPr>
          <w:b/>
          <w:color w:val="FF8300"/>
          <w:sz w:val="24"/>
          <w:szCs w:val="24"/>
          <w:u w:val="single"/>
        </w:rPr>
        <w:t>WEEK #3</w:t>
      </w:r>
    </w:p>
    <w:p w14:paraId="3C36539D" w14:textId="77777777" w:rsidR="00B51732" w:rsidRDefault="00B51732">
      <w:pPr>
        <w:rPr>
          <w:b/>
          <w:sz w:val="24"/>
          <w:szCs w:val="24"/>
        </w:rPr>
      </w:pPr>
    </w:p>
    <w:p w14:paraId="0B32931E" w14:textId="77777777" w:rsidR="00B51732" w:rsidRDefault="00F21FB9">
      <w:pPr>
        <w:rPr>
          <w:b/>
          <w:sz w:val="24"/>
          <w:szCs w:val="24"/>
        </w:rPr>
      </w:pPr>
      <w:r>
        <w:rPr>
          <w:b/>
          <w:sz w:val="24"/>
          <w:szCs w:val="24"/>
        </w:rPr>
        <w:t>Week #3 Learning Objectives:</w:t>
      </w:r>
    </w:p>
    <w:p w14:paraId="2E429AA6" w14:textId="77777777" w:rsidR="00B51732" w:rsidRDefault="00F21FB9">
      <w:pPr>
        <w:widowControl w:val="0"/>
        <w:numPr>
          <w:ilvl w:val="0"/>
          <w:numId w:val="14"/>
        </w:numPr>
        <w:spacing w:line="240" w:lineRule="auto"/>
        <w:rPr>
          <w:sz w:val="24"/>
          <w:szCs w:val="24"/>
        </w:rPr>
      </w:pPr>
      <w:r>
        <w:rPr>
          <w:sz w:val="24"/>
          <w:szCs w:val="24"/>
        </w:rPr>
        <w:t>Participants will be able to articulate Dr. Paul Zak’s 8 Trust Factors.</w:t>
      </w:r>
    </w:p>
    <w:p w14:paraId="4C33A759" w14:textId="77777777" w:rsidR="00B51732" w:rsidRDefault="00F21FB9">
      <w:pPr>
        <w:widowControl w:val="0"/>
        <w:numPr>
          <w:ilvl w:val="0"/>
          <w:numId w:val="14"/>
        </w:numPr>
        <w:spacing w:line="240" w:lineRule="auto"/>
        <w:rPr>
          <w:sz w:val="24"/>
          <w:szCs w:val="24"/>
        </w:rPr>
      </w:pPr>
      <w:r>
        <w:rPr>
          <w:sz w:val="24"/>
          <w:szCs w:val="24"/>
        </w:rPr>
        <w:t>Participants will be able to describe the 5 types of partnerships.</w:t>
      </w:r>
    </w:p>
    <w:p w14:paraId="74A7E163" w14:textId="77777777" w:rsidR="00B51732" w:rsidRDefault="00F21FB9">
      <w:pPr>
        <w:widowControl w:val="0"/>
        <w:numPr>
          <w:ilvl w:val="0"/>
          <w:numId w:val="14"/>
        </w:numPr>
        <w:spacing w:line="240" w:lineRule="auto"/>
        <w:rPr>
          <w:sz w:val="24"/>
          <w:szCs w:val="24"/>
        </w:rPr>
      </w:pPr>
      <w:r>
        <w:rPr>
          <w:sz w:val="24"/>
          <w:szCs w:val="24"/>
        </w:rPr>
        <w:t>Participants will become familiar with examples of each type of partnership.</w:t>
      </w:r>
    </w:p>
    <w:p w14:paraId="677E8DEC" w14:textId="77777777" w:rsidR="00B51732" w:rsidRDefault="00F21FB9">
      <w:pPr>
        <w:widowControl w:val="0"/>
        <w:numPr>
          <w:ilvl w:val="0"/>
          <w:numId w:val="14"/>
        </w:numPr>
        <w:spacing w:line="240" w:lineRule="auto"/>
        <w:rPr>
          <w:sz w:val="24"/>
          <w:szCs w:val="24"/>
        </w:rPr>
      </w:pPr>
      <w:r>
        <w:rPr>
          <w:sz w:val="24"/>
          <w:szCs w:val="24"/>
        </w:rPr>
        <w:t>Participants will be able to describe the 5 imperatives for partnership success (Partnership Success Pyramid).</w:t>
      </w:r>
    </w:p>
    <w:p w14:paraId="7D17736B" w14:textId="77777777" w:rsidR="00B51732" w:rsidRDefault="00B51732">
      <w:pPr>
        <w:rPr>
          <w:b/>
          <w:sz w:val="24"/>
          <w:szCs w:val="24"/>
        </w:rPr>
      </w:pPr>
    </w:p>
    <w:p w14:paraId="07B3C42A" w14:textId="77777777" w:rsidR="00B51732" w:rsidRDefault="00B51732">
      <w:pPr>
        <w:rPr>
          <w:b/>
          <w:sz w:val="24"/>
          <w:szCs w:val="24"/>
        </w:rPr>
      </w:pPr>
    </w:p>
    <w:p w14:paraId="16792F24" w14:textId="77777777" w:rsidR="00B51732" w:rsidRDefault="00F21FB9">
      <w:pPr>
        <w:rPr>
          <w:b/>
          <w:sz w:val="24"/>
          <w:szCs w:val="24"/>
        </w:rPr>
      </w:pPr>
      <w:r>
        <w:rPr>
          <w:b/>
          <w:noProof/>
          <w:sz w:val="24"/>
          <w:szCs w:val="24"/>
        </w:rPr>
        <w:drawing>
          <wp:inline distT="114300" distB="114300" distL="114300" distR="114300" wp14:anchorId="3D1C49EE" wp14:editId="014CF214">
            <wp:extent cx="561616" cy="595313"/>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616" cy="595313"/>
                    </a:xfrm>
                    <a:prstGeom prst="rect">
                      <a:avLst/>
                    </a:prstGeom>
                    <a:ln/>
                  </pic:spPr>
                </pic:pic>
              </a:graphicData>
            </a:graphic>
          </wp:inline>
        </w:drawing>
      </w:r>
      <w:r>
        <w:rPr>
          <w:b/>
          <w:sz w:val="24"/>
          <w:szCs w:val="24"/>
        </w:rPr>
        <w:t>Thought Leader Interview</w:t>
      </w:r>
    </w:p>
    <w:p w14:paraId="42122E2D" w14:textId="77777777" w:rsidR="00B51732" w:rsidRDefault="0055125D">
      <w:pPr>
        <w:widowControl w:val="0"/>
        <w:spacing w:line="240" w:lineRule="auto"/>
        <w:rPr>
          <w:sz w:val="24"/>
          <w:szCs w:val="24"/>
        </w:rPr>
      </w:pPr>
      <w:hyperlink r:id="rId25">
        <w:r w:rsidR="00F21FB9">
          <w:rPr>
            <w:color w:val="1155CC"/>
            <w:sz w:val="24"/>
            <w:szCs w:val="24"/>
            <w:u w:val="single"/>
          </w:rPr>
          <w:t>Dr. Paul Zak - Trust Factor</w:t>
        </w:r>
      </w:hyperlink>
    </w:p>
    <w:p w14:paraId="4E8253BB" w14:textId="77777777" w:rsidR="00B51732" w:rsidRDefault="00B51732">
      <w:pPr>
        <w:rPr>
          <w:sz w:val="24"/>
          <w:szCs w:val="24"/>
        </w:rPr>
      </w:pPr>
    </w:p>
    <w:p w14:paraId="78D30F89" w14:textId="77777777" w:rsidR="00B51732" w:rsidRDefault="00F21FB9">
      <w:pPr>
        <w:widowControl w:val="0"/>
        <w:spacing w:line="240" w:lineRule="auto"/>
        <w:rPr>
          <w:sz w:val="24"/>
          <w:szCs w:val="24"/>
        </w:rPr>
      </w:pPr>
      <w:r>
        <w:rPr>
          <w:i/>
          <w:sz w:val="24"/>
          <w:szCs w:val="24"/>
        </w:rPr>
        <w:t>Questions to Consider:</w:t>
      </w:r>
    </w:p>
    <w:p w14:paraId="5407FC78" w14:textId="77777777" w:rsidR="00B51732" w:rsidRDefault="00F21FB9">
      <w:pPr>
        <w:widowControl w:val="0"/>
        <w:numPr>
          <w:ilvl w:val="0"/>
          <w:numId w:val="20"/>
        </w:numPr>
        <w:spacing w:line="240" w:lineRule="auto"/>
        <w:rPr>
          <w:sz w:val="24"/>
          <w:szCs w:val="24"/>
        </w:rPr>
      </w:pPr>
      <w:r>
        <w:rPr>
          <w:sz w:val="24"/>
          <w:szCs w:val="24"/>
        </w:rPr>
        <w:t>How does trust predict rich or poor economies in countries all over the world?</w:t>
      </w:r>
    </w:p>
    <w:p w14:paraId="516D719E" w14:textId="77777777" w:rsidR="00B51732" w:rsidRDefault="00F21FB9">
      <w:pPr>
        <w:widowControl w:val="0"/>
        <w:numPr>
          <w:ilvl w:val="0"/>
          <w:numId w:val="20"/>
        </w:numPr>
        <w:spacing w:line="240" w:lineRule="auto"/>
        <w:rPr>
          <w:sz w:val="24"/>
          <w:szCs w:val="24"/>
        </w:rPr>
      </w:pPr>
      <w:r>
        <w:rPr>
          <w:sz w:val="24"/>
          <w:szCs w:val="24"/>
        </w:rPr>
        <w:t>Do others perceive you as a threat or as a potential collaborator?</w:t>
      </w:r>
    </w:p>
    <w:p w14:paraId="6EAC950F" w14:textId="77777777" w:rsidR="00B51732" w:rsidRDefault="00F21FB9">
      <w:pPr>
        <w:widowControl w:val="0"/>
        <w:numPr>
          <w:ilvl w:val="0"/>
          <w:numId w:val="20"/>
        </w:numPr>
        <w:spacing w:line="240" w:lineRule="auto"/>
        <w:rPr>
          <w:sz w:val="24"/>
          <w:szCs w:val="24"/>
        </w:rPr>
      </w:pPr>
      <w:r>
        <w:rPr>
          <w:sz w:val="24"/>
          <w:szCs w:val="24"/>
        </w:rPr>
        <w:t>Why do I need to be trusting in order to be trusted?</w:t>
      </w:r>
    </w:p>
    <w:p w14:paraId="6DDF5868" w14:textId="77777777" w:rsidR="00B51732" w:rsidRDefault="00F21FB9">
      <w:pPr>
        <w:widowControl w:val="0"/>
        <w:numPr>
          <w:ilvl w:val="0"/>
          <w:numId w:val="20"/>
        </w:numPr>
        <w:spacing w:line="240" w:lineRule="auto"/>
        <w:rPr>
          <w:sz w:val="24"/>
          <w:szCs w:val="24"/>
        </w:rPr>
      </w:pPr>
      <w:r>
        <w:rPr>
          <w:sz w:val="24"/>
          <w:szCs w:val="24"/>
        </w:rPr>
        <w:t>How does emotional intelligence (EQ) affect trust and (eventually) performance?</w:t>
      </w:r>
    </w:p>
    <w:p w14:paraId="2C4F86A4" w14:textId="77777777" w:rsidR="00B51732" w:rsidRDefault="00F21FB9">
      <w:pPr>
        <w:widowControl w:val="0"/>
        <w:numPr>
          <w:ilvl w:val="0"/>
          <w:numId w:val="20"/>
        </w:numPr>
        <w:spacing w:line="240" w:lineRule="auto"/>
        <w:rPr>
          <w:sz w:val="24"/>
          <w:szCs w:val="24"/>
        </w:rPr>
      </w:pPr>
      <w:r>
        <w:rPr>
          <w:sz w:val="24"/>
          <w:szCs w:val="24"/>
        </w:rPr>
        <w:t>What are some ways that you intentionally build trust (8 Trust Factors)?</w:t>
      </w:r>
    </w:p>
    <w:p w14:paraId="01ED1AF9" w14:textId="77777777" w:rsidR="00B51732" w:rsidRDefault="00B51732">
      <w:pPr>
        <w:widowControl w:val="0"/>
        <w:spacing w:line="240" w:lineRule="auto"/>
        <w:rPr>
          <w:sz w:val="24"/>
          <w:szCs w:val="24"/>
        </w:rPr>
      </w:pPr>
    </w:p>
    <w:p w14:paraId="00306A53" w14:textId="77777777" w:rsidR="00B51732" w:rsidRDefault="00B51732">
      <w:pPr>
        <w:rPr>
          <w:b/>
          <w:sz w:val="24"/>
          <w:szCs w:val="24"/>
        </w:rPr>
      </w:pPr>
    </w:p>
    <w:p w14:paraId="5C6B978B" w14:textId="77777777" w:rsidR="00B51732" w:rsidRDefault="00F21FB9">
      <w:pPr>
        <w:rPr>
          <w:b/>
          <w:sz w:val="24"/>
          <w:szCs w:val="24"/>
        </w:rPr>
      </w:pPr>
      <w:r>
        <w:rPr>
          <w:b/>
          <w:sz w:val="24"/>
          <w:szCs w:val="24"/>
        </w:rPr>
        <w:t>Notes:</w:t>
      </w:r>
    </w:p>
    <w:p w14:paraId="26A19279" w14:textId="77777777" w:rsidR="00B51732" w:rsidRDefault="00B51732">
      <w:pPr>
        <w:rPr>
          <w:b/>
          <w:sz w:val="24"/>
          <w:szCs w:val="24"/>
          <w:u w:val="single"/>
        </w:rPr>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1796D457" w14:textId="77777777">
        <w:tc>
          <w:tcPr>
            <w:tcW w:w="9360" w:type="dxa"/>
            <w:tcBorders>
              <w:left w:val="nil"/>
              <w:right w:val="nil"/>
            </w:tcBorders>
            <w:shd w:val="clear" w:color="auto" w:fill="auto"/>
            <w:tcMar>
              <w:top w:w="100" w:type="dxa"/>
              <w:left w:w="100" w:type="dxa"/>
              <w:bottom w:w="100" w:type="dxa"/>
              <w:right w:w="100" w:type="dxa"/>
            </w:tcMar>
          </w:tcPr>
          <w:p w14:paraId="1F7CF384" w14:textId="77777777" w:rsidR="00B51732" w:rsidRDefault="00B51732">
            <w:pPr>
              <w:widowControl w:val="0"/>
              <w:spacing w:line="240" w:lineRule="auto"/>
              <w:rPr>
                <w:b/>
                <w:sz w:val="24"/>
                <w:szCs w:val="24"/>
                <w:u w:val="single"/>
              </w:rPr>
            </w:pPr>
          </w:p>
        </w:tc>
      </w:tr>
    </w:tbl>
    <w:p w14:paraId="105CC8BA" w14:textId="77777777" w:rsidR="00B51732" w:rsidRDefault="00B51732">
      <w:pPr>
        <w:rPr>
          <w:b/>
          <w:sz w:val="24"/>
          <w:szCs w:val="24"/>
        </w:rPr>
      </w:pPr>
    </w:p>
    <w:p w14:paraId="528D471C" w14:textId="77777777" w:rsidR="00B51732" w:rsidRDefault="00B51732">
      <w:pPr>
        <w:rPr>
          <w:b/>
          <w:sz w:val="24"/>
          <w:szCs w:val="24"/>
        </w:rPr>
      </w:pPr>
    </w:p>
    <w:p w14:paraId="10EDD837" w14:textId="77777777" w:rsidR="00B51732" w:rsidRDefault="00F21FB9">
      <w:pPr>
        <w:rPr>
          <w:b/>
          <w:sz w:val="24"/>
          <w:szCs w:val="24"/>
        </w:rPr>
      </w:pPr>
      <w:r>
        <w:rPr>
          <w:b/>
          <w:sz w:val="24"/>
          <w:szCs w:val="24"/>
        </w:rPr>
        <w:t>Topics in Video #5</w:t>
      </w:r>
    </w:p>
    <w:p w14:paraId="0F8C5DB2" w14:textId="77777777" w:rsidR="00B51732" w:rsidRDefault="00F21FB9">
      <w:pPr>
        <w:widowControl w:val="0"/>
        <w:spacing w:line="240" w:lineRule="auto"/>
        <w:rPr>
          <w:sz w:val="24"/>
          <w:szCs w:val="24"/>
        </w:rPr>
      </w:pPr>
      <w:r>
        <w:rPr>
          <w:sz w:val="24"/>
          <w:szCs w:val="24"/>
        </w:rPr>
        <w:t>5 Types of Partnerships</w:t>
      </w:r>
    </w:p>
    <w:p w14:paraId="16F3337C" w14:textId="77777777" w:rsidR="00B51732" w:rsidRDefault="00F21FB9">
      <w:pPr>
        <w:widowControl w:val="0"/>
        <w:numPr>
          <w:ilvl w:val="0"/>
          <w:numId w:val="12"/>
        </w:numPr>
        <w:spacing w:line="240" w:lineRule="auto"/>
        <w:rPr>
          <w:sz w:val="24"/>
          <w:szCs w:val="24"/>
        </w:rPr>
      </w:pPr>
      <w:r>
        <w:rPr>
          <w:sz w:val="24"/>
          <w:szCs w:val="24"/>
        </w:rPr>
        <w:t>Alliance/Affiliate</w:t>
      </w:r>
    </w:p>
    <w:p w14:paraId="0B0AC9E8" w14:textId="77777777" w:rsidR="00B51732" w:rsidRDefault="00F21FB9">
      <w:pPr>
        <w:widowControl w:val="0"/>
        <w:numPr>
          <w:ilvl w:val="0"/>
          <w:numId w:val="12"/>
        </w:numPr>
        <w:spacing w:line="240" w:lineRule="auto"/>
        <w:rPr>
          <w:sz w:val="24"/>
          <w:szCs w:val="24"/>
        </w:rPr>
      </w:pPr>
      <w:r>
        <w:rPr>
          <w:sz w:val="24"/>
          <w:szCs w:val="24"/>
        </w:rPr>
        <w:t>Referral/Matchmaker</w:t>
      </w:r>
    </w:p>
    <w:p w14:paraId="37F0830D" w14:textId="77777777" w:rsidR="00B51732" w:rsidRDefault="00F21FB9">
      <w:pPr>
        <w:widowControl w:val="0"/>
        <w:numPr>
          <w:ilvl w:val="0"/>
          <w:numId w:val="12"/>
        </w:numPr>
        <w:spacing w:line="240" w:lineRule="auto"/>
        <w:rPr>
          <w:sz w:val="24"/>
          <w:szCs w:val="24"/>
        </w:rPr>
      </w:pPr>
      <w:r>
        <w:rPr>
          <w:sz w:val="24"/>
          <w:szCs w:val="24"/>
        </w:rPr>
        <w:t>Channel/Reseller</w:t>
      </w:r>
    </w:p>
    <w:p w14:paraId="20E0654A" w14:textId="77777777" w:rsidR="00B51732" w:rsidRDefault="00F21FB9">
      <w:pPr>
        <w:widowControl w:val="0"/>
        <w:numPr>
          <w:ilvl w:val="0"/>
          <w:numId w:val="12"/>
        </w:numPr>
        <w:spacing w:line="240" w:lineRule="auto"/>
        <w:rPr>
          <w:sz w:val="24"/>
          <w:szCs w:val="24"/>
        </w:rPr>
      </w:pPr>
      <w:r>
        <w:rPr>
          <w:sz w:val="24"/>
          <w:szCs w:val="24"/>
        </w:rPr>
        <w:t>Resource/Capital</w:t>
      </w:r>
    </w:p>
    <w:p w14:paraId="5B9A7A02" w14:textId="77777777" w:rsidR="00B51732" w:rsidRDefault="00F21FB9">
      <w:pPr>
        <w:widowControl w:val="0"/>
        <w:numPr>
          <w:ilvl w:val="0"/>
          <w:numId w:val="12"/>
        </w:numPr>
        <w:spacing w:line="240" w:lineRule="auto"/>
        <w:rPr>
          <w:sz w:val="24"/>
          <w:szCs w:val="24"/>
        </w:rPr>
      </w:pPr>
      <w:r>
        <w:rPr>
          <w:sz w:val="24"/>
          <w:szCs w:val="24"/>
        </w:rPr>
        <w:t>Integrated/Technology</w:t>
      </w:r>
    </w:p>
    <w:p w14:paraId="50478C6C" w14:textId="77777777" w:rsidR="00B51732" w:rsidRDefault="00B51732">
      <w:pPr>
        <w:rPr>
          <w:sz w:val="24"/>
          <w:szCs w:val="24"/>
        </w:rPr>
      </w:pPr>
    </w:p>
    <w:p w14:paraId="63E2E213" w14:textId="77777777" w:rsidR="00B51732" w:rsidRDefault="00F21FB9">
      <w:pPr>
        <w:widowControl w:val="0"/>
        <w:spacing w:line="240" w:lineRule="auto"/>
        <w:rPr>
          <w:i/>
          <w:sz w:val="24"/>
          <w:szCs w:val="24"/>
        </w:rPr>
      </w:pPr>
      <w:r>
        <w:rPr>
          <w:i/>
          <w:sz w:val="24"/>
          <w:szCs w:val="24"/>
        </w:rPr>
        <w:t>Questions to Consider:</w:t>
      </w:r>
    </w:p>
    <w:p w14:paraId="1207E0C0" w14:textId="77777777" w:rsidR="00B51732" w:rsidRDefault="00F21FB9">
      <w:pPr>
        <w:widowControl w:val="0"/>
        <w:numPr>
          <w:ilvl w:val="0"/>
          <w:numId w:val="26"/>
        </w:numPr>
        <w:rPr>
          <w:color w:val="000000"/>
          <w:sz w:val="24"/>
          <w:szCs w:val="24"/>
        </w:rPr>
      </w:pPr>
      <w:r>
        <w:rPr>
          <w:sz w:val="24"/>
          <w:szCs w:val="24"/>
        </w:rPr>
        <w:t>Which of the 5 types of partnerships is most common for your organization?</w:t>
      </w:r>
    </w:p>
    <w:p w14:paraId="5345E42A" w14:textId="77777777" w:rsidR="00B51732" w:rsidRDefault="00F21FB9">
      <w:pPr>
        <w:widowControl w:val="0"/>
        <w:numPr>
          <w:ilvl w:val="0"/>
          <w:numId w:val="26"/>
        </w:numPr>
        <w:spacing w:after="320"/>
        <w:rPr>
          <w:color w:val="000000"/>
          <w:sz w:val="24"/>
          <w:szCs w:val="24"/>
        </w:rPr>
      </w:pPr>
      <w:r>
        <w:rPr>
          <w:sz w:val="24"/>
          <w:szCs w:val="24"/>
        </w:rPr>
        <w:t>Which of the 5 types of partnerships can your company most improve on?</w:t>
      </w:r>
    </w:p>
    <w:p w14:paraId="3B4F04DC" w14:textId="77777777" w:rsidR="00B51732" w:rsidRDefault="00F21FB9">
      <w:pPr>
        <w:rPr>
          <w:b/>
          <w:sz w:val="24"/>
          <w:szCs w:val="24"/>
        </w:rPr>
      </w:pPr>
      <w:r>
        <w:rPr>
          <w:b/>
          <w:sz w:val="24"/>
          <w:szCs w:val="24"/>
        </w:rPr>
        <w:t>Notes:</w:t>
      </w:r>
    </w:p>
    <w:p w14:paraId="617A5173" w14:textId="77777777" w:rsidR="00B51732" w:rsidRDefault="00B51732">
      <w:pPr>
        <w:rPr>
          <w:b/>
          <w:sz w:val="24"/>
          <w:szCs w:val="24"/>
          <w:u w:val="single"/>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32BBD0ED" w14:textId="77777777">
        <w:tc>
          <w:tcPr>
            <w:tcW w:w="9360" w:type="dxa"/>
            <w:tcBorders>
              <w:left w:val="nil"/>
              <w:right w:val="nil"/>
            </w:tcBorders>
            <w:shd w:val="clear" w:color="auto" w:fill="auto"/>
            <w:tcMar>
              <w:top w:w="100" w:type="dxa"/>
              <w:left w:w="100" w:type="dxa"/>
              <w:bottom w:w="100" w:type="dxa"/>
              <w:right w:w="100" w:type="dxa"/>
            </w:tcMar>
          </w:tcPr>
          <w:p w14:paraId="2C938757" w14:textId="77777777" w:rsidR="00B51732" w:rsidRDefault="00B51732">
            <w:pPr>
              <w:widowControl w:val="0"/>
              <w:spacing w:line="240" w:lineRule="auto"/>
              <w:rPr>
                <w:b/>
                <w:sz w:val="24"/>
                <w:szCs w:val="24"/>
                <w:u w:val="single"/>
              </w:rPr>
            </w:pPr>
          </w:p>
        </w:tc>
      </w:tr>
    </w:tbl>
    <w:p w14:paraId="6A4AD00A" w14:textId="77777777" w:rsidR="00B51732" w:rsidRDefault="00B51732">
      <w:pPr>
        <w:rPr>
          <w:sz w:val="24"/>
          <w:szCs w:val="24"/>
        </w:rPr>
      </w:pPr>
    </w:p>
    <w:p w14:paraId="72A483EF" w14:textId="77777777" w:rsidR="00B51732" w:rsidRDefault="00B51732">
      <w:pPr>
        <w:widowControl w:val="0"/>
        <w:spacing w:after="320"/>
        <w:rPr>
          <w:sz w:val="24"/>
          <w:szCs w:val="24"/>
        </w:rPr>
      </w:pPr>
    </w:p>
    <w:p w14:paraId="2C666063" w14:textId="77777777" w:rsidR="00B51732" w:rsidRDefault="00F21FB9">
      <w:pPr>
        <w:rPr>
          <w:b/>
          <w:sz w:val="24"/>
          <w:szCs w:val="24"/>
        </w:rPr>
      </w:pPr>
      <w:r>
        <w:rPr>
          <w:b/>
          <w:sz w:val="24"/>
          <w:szCs w:val="24"/>
        </w:rPr>
        <w:t>Notes:</w:t>
      </w:r>
    </w:p>
    <w:p w14:paraId="6E8C737A" w14:textId="77777777" w:rsidR="00B51732" w:rsidRDefault="00B51732">
      <w:pPr>
        <w:rPr>
          <w:b/>
          <w:sz w:val="24"/>
          <w:szCs w:val="24"/>
        </w:rPr>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B51732" w14:paraId="56339665" w14:textId="77777777">
        <w:trPr>
          <w:trHeight w:val="1920"/>
        </w:trPr>
        <w:tc>
          <w:tcPr>
            <w:tcW w:w="3120" w:type="dxa"/>
            <w:shd w:val="clear" w:color="auto" w:fill="auto"/>
            <w:tcMar>
              <w:top w:w="100" w:type="dxa"/>
              <w:left w:w="100" w:type="dxa"/>
              <w:bottom w:w="100" w:type="dxa"/>
              <w:right w:w="100" w:type="dxa"/>
            </w:tcMar>
          </w:tcPr>
          <w:p w14:paraId="1D371465" w14:textId="77777777" w:rsidR="00B51732" w:rsidRDefault="00F21FB9">
            <w:pPr>
              <w:widowControl w:val="0"/>
              <w:spacing w:after="320"/>
              <w:rPr>
                <w:b/>
                <w:sz w:val="24"/>
                <w:szCs w:val="24"/>
              </w:rPr>
            </w:pPr>
            <w:r>
              <w:rPr>
                <w:noProof/>
                <w:sz w:val="24"/>
                <w:szCs w:val="24"/>
              </w:rPr>
              <w:drawing>
                <wp:inline distT="19050" distB="19050" distL="19050" distR="19050" wp14:anchorId="7FEF88BB" wp14:editId="235D793B">
                  <wp:extent cx="1838325" cy="919163"/>
                  <wp:effectExtent l="0" t="0" r="0" b="0"/>
                  <wp:docPr id="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1838325" cy="919163"/>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14:paraId="651630F2" w14:textId="77777777" w:rsidR="00B51732" w:rsidRDefault="00F21FB9">
            <w:pPr>
              <w:widowControl w:val="0"/>
              <w:spacing w:after="320"/>
              <w:rPr>
                <w:b/>
                <w:sz w:val="24"/>
                <w:szCs w:val="24"/>
              </w:rPr>
            </w:pPr>
            <w:r>
              <w:rPr>
                <w:noProof/>
                <w:sz w:val="24"/>
                <w:szCs w:val="24"/>
              </w:rPr>
              <w:drawing>
                <wp:inline distT="19050" distB="19050" distL="19050" distR="19050" wp14:anchorId="54007EDC" wp14:editId="320FA121">
                  <wp:extent cx="1847850" cy="927100"/>
                  <wp:effectExtent l="0" t="0" r="0" b="0"/>
                  <wp:docPr id="1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1847850" cy="927100"/>
                          </a:xfrm>
                          <a:prstGeom prst="rect">
                            <a:avLst/>
                          </a:prstGeom>
                          <a:ln/>
                        </pic:spPr>
                      </pic:pic>
                    </a:graphicData>
                  </a:graphic>
                </wp:inline>
              </w:drawing>
            </w:r>
          </w:p>
        </w:tc>
        <w:tc>
          <w:tcPr>
            <w:tcW w:w="3120" w:type="dxa"/>
            <w:shd w:val="clear" w:color="auto" w:fill="auto"/>
            <w:tcMar>
              <w:top w:w="100" w:type="dxa"/>
              <w:left w:w="100" w:type="dxa"/>
              <w:bottom w:w="100" w:type="dxa"/>
              <w:right w:w="100" w:type="dxa"/>
            </w:tcMar>
          </w:tcPr>
          <w:p w14:paraId="1F608DFB" w14:textId="77777777" w:rsidR="00B51732" w:rsidRDefault="00F21FB9">
            <w:pPr>
              <w:widowControl w:val="0"/>
              <w:spacing w:after="320"/>
              <w:rPr>
                <w:b/>
                <w:sz w:val="24"/>
                <w:szCs w:val="24"/>
              </w:rPr>
            </w:pPr>
            <w:r>
              <w:rPr>
                <w:noProof/>
                <w:sz w:val="24"/>
                <w:szCs w:val="24"/>
              </w:rPr>
              <w:drawing>
                <wp:inline distT="19050" distB="19050" distL="19050" distR="19050" wp14:anchorId="1CA53559" wp14:editId="08FC6051">
                  <wp:extent cx="1879931" cy="930275"/>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1879931" cy="930275"/>
                          </a:xfrm>
                          <a:prstGeom prst="rect">
                            <a:avLst/>
                          </a:prstGeom>
                          <a:ln/>
                        </pic:spPr>
                      </pic:pic>
                    </a:graphicData>
                  </a:graphic>
                </wp:inline>
              </w:drawing>
            </w:r>
          </w:p>
        </w:tc>
      </w:tr>
    </w:tbl>
    <w:p w14:paraId="141D9415" w14:textId="77777777" w:rsidR="00B51732" w:rsidRDefault="00B51732">
      <w:pPr>
        <w:rPr>
          <w:sz w:val="24"/>
          <w:szCs w:val="24"/>
        </w:rPr>
      </w:pPr>
    </w:p>
    <w:p w14:paraId="4DC6B8FA" w14:textId="77777777" w:rsidR="00B51732" w:rsidRDefault="00F21FB9">
      <w:pPr>
        <w:rPr>
          <w:b/>
          <w:sz w:val="24"/>
          <w:szCs w:val="24"/>
        </w:rPr>
      </w:pPr>
      <w:r>
        <w:rPr>
          <w:b/>
          <w:sz w:val="24"/>
          <w:szCs w:val="24"/>
        </w:rPr>
        <w:t>Notes:</w:t>
      </w:r>
    </w:p>
    <w:p w14:paraId="5BB3365F" w14:textId="77777777" w:rsidR="00B51732" w:rsidRDefault="00B51732">
      <w:pPr>
        <w:rPr>
          <w:b/>
          <w:sz w:val="24"/>
          <w:szCs w:val="24"/>
          <w:u w:val="single"/>
        </w:rPr>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11F0F08F" w14:textId="77777777">
        <w:tc>
          <w:tcPr>
            <w:tcW w:w="9360" w:type="dxa"/>
            <w:tcBorders>
              <w:left w:val="nil"/>
              <w:right w:val="nil"/>
            </w:tcBorders>
            <w:shd w:val="clear" w:color="auto" w:fill="auto"/>
            <w:tcMar>
              <w:top w:w="100" w:type="dxa"/>
              <w:left w:w="100" w:type="dxa"/>
              <w:bottom w:w="100" w:type="dxa"/>
              <w:right w:w="100" w:type="dxa"/>
            </w:tcMar>
          </w:tcPr>
          <w:p w14:paraId="0539B567" w14:textId="77777777" w:rsidR="00B51732" w:rsidRDefault="00B51732">
            <w:pPr>
              <w:widowControl w:val="0"/>
              <w:spacing w:line="240" w:lineRule="auto"/>
              <w:rPr>
                <w:b/>
                <w:sz w:val="24"/>
                <w:szCs w:val="24"/>
                <w:u w:val="single"/>
              </w:rPr>
            </w:pPr>
          </w:p>
        </w:tc>
      </w:tr>
    </w:tbl>
    <w:p w14:paraId="63496401" w14:textId="77777777" w:rsidR="00B51732" w:rsidRDefault="00B51732">
      <w:pPr>
        <w:rPr>
          <w:sz w:val="24"/>
          <w:szCs w:val="24"/>
        </w:rPr>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51732" w14:paraId="78FDAD03" w14:textId="77777777">
        <w:tc>
          <w:tcPr>
            <w:tcW w:w="4680" w:type="dxa"/>
            <w:shd w:val="clear" w:color="auto" w:fill="auto"/>
            <w:tcMar>
              <w:top w:w="100" w:type="dxa"/>
              <w:left w:w="100" w:type="dxa"/>
              <w:bottom w:w="100" w:type="dxa"/>
              <w:right w:w="100" w:type="dxa"/>
            </w:tcMar>
          </w:tcPr>
          <w:p w14:paraId="118E7433" w14:textId="77777777" w:rsidR="00B51732" w:rsidRDefault="00F21FB9">
            <w:pPr>
              <w:widowControl w:val="0"/>
              <w:spacing w:after="320"/>
              <w:rPr>
                <w:sz w:val="24"/>
                <w:szCs w:val="24"/>
              </w:rPr>
            </w:pPr>
            <w:r>
              <w:rPr>
                <w:noProof/>
                <w:sz w:val="24"/>
                <w:szCs w:val="24"/>
              </w:rPr>
              <w:lastRenderedPageBreak/>
              <w:drawing>
                <wp:inline distT="19050" distB="19050" distL="19050" distR="19050" wp14:anchorId="5507B3C1" wp14:editId="2387D306">
                  <wp:extent cx="2800883" cy="1381125"/>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2800883" cy="1381125"/>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210C8958" w14:textId="77777777" w:rsidR="00B51732" w:rsidRDefault="00F21FB9">
            <w:pPr>
              <w:widowControl w:val="0"/>
              <w:spacing w:after="320"/>
              <w:rPr>
                <w:sz w:val="24"/>
                <w:szCs w:val="24"/>
              </w:rPr>
            </w:pPr>
            <w:r>
              <w:rPr>
                <w:noProof/>
                <w:sz w:val="24"/>
                <w:szCs w:val="24"/>
              </w:rPr>
              <w:drawing>
                <wp:inline distT="19050" distB="19050" distL="19050" distR="19050" wp14:anchorId="2CB753D7" wp14:editId="10181D99">
                  <wp:extent cx="2765425" cy="1378903"/>
                  <wp:effectExtent l="0" t="0" r="0" b="0"/>
                  <wp:docPr id="2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a:stretch>
                            <a:fillRect/>
                          </a:stretch>
                        </pic:blipFill>
                        <pic:spPr>
                          <a:xfrm>
                            <a:off x="0" y="0"/>
                            <a:ext cx="2765425" cy="1378903"/>
                          </a:xfrm>
                          <a:prstGeom prst="rect">
                            <a:avLst/>
                          </a:prstGeom>
                          <a:ln/>
                        </pic:spPr>
                      </pic:pic>
                    </a:graphicData>
                  </a:graphic>
                </wp:inline>
              </w:drawing>
            </w:r>
          </w:p>
        </w:tc>
      </w:tr>
    </w:tbl>
    <w:p w14:paraId="36E34733" w14:textId="77777777" w:rsidR="00B51732" w:rsidRDefault="00B51732">
      <w:pPr>
        <w:rPr>
          <w:b/>
          <w:sz w:val="24"/>
          <w:szCs w:val="24"/>
        </w:rPr>
      </w:pPr>
    </w:p>
    <w:p w14:paraId="482F33C9" w14:textId="77777777" w:rsidR="00B51732" w:rsidRDefault="00F21FB9">
      <w:pPr>
        <w:rPr>
          <w:b/>
          <w:sz w:val="24"/>
          <w:szCs w:val="24"/>
        </w:rPr>
      </w:pPr>
      <w:r>
        <w:rPr>
          <w:b/>
          <w:sz w:val="24"/>
          <w:szCs w:val="24"/>
        </w:rPr>
        <w:t>Notes:</w:t>
      </w:r>
    </w:p>
    <w:p w14:paraId="55E29211" w14:textId="77777777" w:rsidR="00B51732" w:rsidRDefault="00B51732">
      <w:pPr>
        <w:rPr>
          <w:b/>
          <w:sz w:val="24"/>
          <w:szCs w:val="24"/>
          <w:u w:val="single"/>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5B0AE00A" w14:textId="77777777">
        <w:tc>
          <w:tcPr>
            <w:tcW w:w="9360" w:type="dxa"/>
            <w:tcBorders>
              <w:left w:val="nil"/>
              <w:right w:val="nil"/>
            </w:tcBorders>
            <w:shd w:val="clear" w:color="auto" w:fill="auto"/>
            <w:tcMar>
              <w:top w:w="100" w:type="dxa"/>
              <w:left w:w="100" w:type="dxa"/>
              <w:bottom w:w="100" w:type="dxa"/>
              <w:right w:w="100" w:type="dxa"/>
            </w:tcMar>
          </w:tcPr>
          <w:p w14:paraId="700A6D2A" w14:textId="77777777" w:rsidR="00B51732" w:rsidRDefault="00B51732">
            <w:pPr>
              <w:widowControl w:val="0"/>
              <w:spacing w:line="240" w:lineRule="auto"/>
              <w:rPr>
                <w:b/>
                <w:sz w:val="24"/>
                <w:szCs w:val="24"/>
                <w:u w:val="single"/>
              </w:rPr>
            </w:pPr>
          </w:p>
        </w:tc>
      </w:tr>
    </w:tbl>
    <w:p w14:paraId="4B41BC2B" w14:textId="77777777" w:rsidR="00B51732" w:rsidRDefault="00B51732">
      <w:pPr>
        <w:rPr>
          <w:sz w:val="24"/>
          <w:szCs w:val="24"/>
        </w:rPr>
      </w:pPr>
    </w:p>
    <w:p w14:paraId="33DCA3F9" w14:textId="77777777" w:rsidR="00B51732" w:rsidRDefault="00F21FB9">
      <w:pPr>
        <w:rPr>
          <w:b/>
          <w:sz w:val="24"/>
          <w:szCs w:val="24"/>
        </w:rPr>
      </w:pPr>
      <w:r>
        <w:rPr>
          <w:b/>
          <w:sz w:val="24"/>
          <w:szCs w:val="24"/>
        </w:rPr>
        <w:t>Topics in Video #6</w:t>
      </w:r>
    </w:p>
    <w:p w14:paraId="328B65F1" w14:textId="77777777" w:rsidR="00B51732" w:rsidRDefault="00F21FB9">
      <w:pPr>
        <w:widowControl w:val="0"/>
        <w:spacing w:line="240" w:lineRule="auto"/>
        <w:rPr>
          <w:sz w:val="24"/>
          <w:szCs w:val="24"/>
        </w:rPr>
      </w:pPr>
      <w:r>
        <w:rPr>
          <w:sz w:val="24"/>
          <w:szCs w:val="24"/>
        </w:rPr>
        <w:t>Partnership Success Pyramid</w:t>
      </w:r>
    </w:p>
    <w:p w14:paraId="28D2AA44" w14:textId="77777777" w:rsidR="00B51732" w:rsidRDefault="00F21FB9">
      <w:pPr>
        <w:widowControl w:val="0"/>
        <w:numPr>
          <w:ilvl w:val="0"/>
          <w:numId w:val="17"/>
        </w:numPr>
        <w:spacing w:line="240" w:lineRule="auto"/>
        <w:rPr>
          <w:sz w:val="24"/>
          <w:szCs w:val="24"/>
        </w:rPr>
      </w:pPr>
      <w:r>
        <w:rPr>
          <w:sz w:val="24"/>
          <w:szCs w:val="24"/>
        </w:rPr>
        <w:t>Trust</w:t>
      </w:r>
    </w:p>
    <w:p w14:paraId="34DAB2C5" w14:textId="77777777" w:rsidR="00B51732" w:rsidRDefault="00F21FB9">
      <w:pPr>
        <w:widowControl w:val="0"/>
        <w:numPr>
          <w:ilvl w:val="0"/>
          <w:numId w:val="17"/>
        </w:numPr>
        <w:spacing w:line="240" w:lineRule="auto"/>
        <w:rPr>
          <w:sz w:val="24"/>
          <w:szCs w:val="24"/>
        </w:rPr>
      </w:pPr>
      <w:r>
        <w:rPr>
          <w:sz w:val="24"/>
          <w:szCs w:val="24"/>
        </w:rPr>
        <w:t>Alignment</w:t>
      </w:r>
    </w:p>
    <w:p w14:paraId="4508EEA8" w14:textId="77777777" w:rsidR="00B51732" w:rsidRDefault="00F21FB9">
      <w:pPr>
        <w:widowControl w:val="0"/>
        <w:numPr>
          <w:ilvl w:val="0"/>
          <w:numId w:val="17"/>
        </w:numPr>
        <w:spacing w:line="240" w:lineRule="auto"/>
        <w:rPr>
          <w:sz w:val="24"/>
          <w:szCs w:val="24"/>
        </w:rPr>
      </w:pPr>
      <w:r>
        <w:rPr>
          <w:sz w:val="24"/>
          <w:szCs w:val="24"/>
        </w:rPr>
        <w:t>Transparency</w:t>
      </w:r>
    </w:p>
    <w:p w14:paraId="02B87AA0" w14:textId="77777777" w:rsidR="00B51732" w:rsidRDefault="00F21FB9">
      <w:pPr>
        <w:widowControl w:val="0"/>
        <w:numPr>
          <w:ilvl w:val="0"/>
          <w:numId w:val="17"/>
        </w:numPr>
        <w:spacing w:line="240" w:lineRule="auto"/>
        <w:rPr>
          <w:sz w:val="24"/>
          <w:szCs w:val="24"/>
        </w:rPr>
      </w:pPr>
      <w:r>
        <w:rPr>
          <w:sz w:val="24"/>
          <w:szCs w:val="24"/>
        </w:rPr>
        <w:t>Esprit de Corps</w:t>
      </w:r>
    </w:p>
    <w:p w14:paraId="7A450C8F" w14:textId="77777777" w:rsidR="00B51732" w:rsidRDefault="00F21FB9">
      <w:pPr>
        <w:widowControl w:val="0"/>
        <w:numPr>
          <w:ilvl w:val="0"/>
          <w:numId w:val="17"/>
        </w:numPr>
        <w:spacing w:line="240" w:lineRule="auto"/>
        <w:rPr>
          <w:sz w:val="24"/>
          <w:szCs w:val="24"/>
        </w:rPr>
      </w:pPr>
      <w:r>
        <w:rPr>
          <w:sz w:val="24"/>
          <w:szCs w:val="24"/>
        </w:rPr>
        <w:t>Results</w:t>
      </w:r>
    </w:p>
    <w:p w14:paraId="45FFD23F" w14:textId="77777777" w:rsidR="00B51732" w:rsidRDefault="00B51732">
      <w:pPr>
        <w:rPr>
          <w:sz w:val="24"/>
          <w:szCs w:val="24"/>
        </w:rPr>
      </w:pPr>
    </w:p>
    <w:p w14:paraId="023194E1" w14:textId="77777777" w:rsidR="00B51732" w:rsidRDefault="00F21FB9">
      <w:pPr>
        <w:widowControl w:val="0"/>
        <w:spacing w:line="240" w:lineRule="auto"/>
        <w:rPr>
          <w:i/>
          <w:sz w:val="24"/>
          <w:szCs w:val="24"/>
        </w:rPr>
      </w:pPr>
      <w:r>
        <w:rPr>
          <w:i/>
          <w:sz w:val="24"/>
          <w:szCs w:val="24"/>
        </w:rPr>
        <w:t>Questions to Consider:</w:t>
      </w:r>
    </w:p>
    <w:p w14:paraId="432934FC" w14:textId="77777777" w:rsidR="00B51732" w:rsidRDefault="00F21FB9">
      <w:pPr>
        <w:widowControl w:val="0"/>
        <w:numPr>
          <w:ilvl w:val="0"/>
          <w:numId w:val="29"/>
        </w:numPr>
        <w:rPr>
          <w:color w:val="595959"/>
          <w:sz w:val="24"/>
          <w:szCs w:val="24"/>
        </w:rPr>
      </w:pPr>
      <w:r>
        <w:rPr>
          <w:sz w:val="24"/>
          <w:szCs w:val="24"/>
        </w:rPr>
        <w:t>What are some key reasons why 70% of partnerships fail (are not successful) in the first two years?</w:t>
      </w:r>
    </w:p>
    <w:p w14:paraId="1EE278B3" w14:textId="77777777" w:rsidR="00B51732" w:rsidRDefault="00F21FB9">
      <w:pPr>
        <w:widowControl w:val="0"/>
        <w:numPr>
          <w:ilvl w:val="0"/>
          <w:numId w:val="29"/>
        </w:numPr>
        <w:spacing w:line="240" w:lineRule="auto"/>
        <w:rPr>
          <w:sz w:val="24"/>
          <w:szCs w:val="24"/>
        </w:rPr>
      </w:pPr>
      <w:r>
        <w:rPr>
          <w:sz w:val="24"/>
          <w:szCs w:val="24"/>
        </w:rPr>
        <w:t>Which of the imperatives of partnership success does your organization need to work on the most?</w:t>
      </w:r>
    </w:p>
    <w:p w14:paraId="713D2AA4" w14:textId="77777777" w:rsidR="00B51732" w:rsidRDefault="00F21FB9">
      <w:pPr>
        <w:widowControl w:val="0"/>
        <w:numPr>
          <w:ilvl w:val="0"/>
          <w:numId w:val="29"/>
        </w:numPr>
        <w:spacing w:line="240" w:lineRule="auto"/>
        <w:rPr>
          <w:sz w:val="24"/>
          <w:szCs w:val="24"/>
        </w:rPr>
      </w:pPr>
      <w:r>
        <w:rPr>
          <w:sz w:val="24"/>
          <w:szCs w:val="24"/>
        </w:rPr>
        <w:t>How can you incorporate the Partnership Success Pyramid to guide your conversations with prospective partners?</w:t>
      </w:r>
    </w:p>
    <w:p w14:paraId="5299B795" w14:textId="77777777" w:rsidR="00B51732" w:rsidRDefault="00F21FB9">
      <w:pPr>
        <w:widowControl w:val="0"/>
        <w:numPr>
          <w:ilvl w:val="0"/>
          <w:numId w:val="29"/>
        </w:numPr>
        <w:spacing w:line="240" w:lineRule="auto"/>
        <w:rPr>
          <w:sz w:val="24"/>
          <w:szCs w:val="24"/>
        </w:rPr>
      </w:pPr>
      <w:r>
        <w:rPr>
          <w:sz w:val="24"/>
          <w:szCs w:val="24"/>
        </w:rPr>
        <w:t>How do high levels of trust correlate with fast growth/performance?</w:t>
      </w:r>
    </w:p>
    <w:p w14:paraId="6E24BF72" w14:textId="77777777" w:rsidR="00B51732" w:rsidRDefault="00F21FB9">
      <w:pPr>
        <w:widowControl w:val="0"/>
        <w:numPr>
          <w:ilvl w:val="0"/>
          <w:numId w:val="29"/>
        </w:numPr>
        <w:spacing w:line="240" w:lineRule="auto"/>
        <w:rPr>
          <w:sz w:val="24"/>
          <w:szCs w:val="24"/>
        </w:rPr>
      </w:pPr>
      <w:r>
        <w:rPr>
          <w:sz w:val="24"/>
          <w:szCs w:val="24"/>
        </w:rPr>
        <w:t>Does your organization and team have an explicit vision, mission, and core values identified?</w:t>
      </w:r>
    </w:p>
    <w:p w14:paraId="12D15CF9" w14:textId="77777777" w:rsidR="00B51732" w:rsidRDefault="00F21FB9">
      <w:pPr>
        <w:widowControl w:val="0"/>
        <w:numPr>
          <w:ilvl w:val="0"/>
          <w:numId w:val="29"/>
        </w:numPr>
        <w:spacing w:line="240" w:lineRule="auto"/>
        <w:rPr>
          <w:sz w:val="24"/>
          <w:szCs w:val="24"/>
        </w:rPr>
      </w:pPr>
      <w:r>
        <w:rPr>
          <w:sz w:val="24"/>
          <w:szCs w:val="24"/>
        </w:rPr>
        <w:t>Do you believe in the philosophy of transparent communications, why or why not?</w:t>
      </w:r>
    </w:p>
    <w:p w14:paraId="04E866F2" w14:textId="77777777" w:rsidR="00B51732" w:rsidRDefault="00F21FB9">
      <w:pPr>
        <w:widowControl w:val="0"/>
        <w:numPr>
          <w:ilvl w:val="0"/>
          <w:numId w:val="29"/>
        </w:numPr>
        <w:spacing w:line="240" w:lineRule="auto"/>
        <w:rPr>
          <w:sz w:val="24"/>
          <w:szCs w:val="24"/>
        </w:rPr>
      </w:pPr>
      <w:r>
        <w:rPr>
          <w:sz w:val="24"/>
          <w:szCs w:val="24"/>
        </w:rPr>
        <w:t>Do you believe that your partners (new and old) have high levels of commitment to your organizational partnership? What could be done to improve commitment levels?</w:t>
      </w:r>
    </w:p>
    <w:p w14:paraId="62C20503" w14:textId="77777777" w:rsidR="00B51732" w:rsidRDefault="00B51732">
      <w:pPr>
        <w:widowControl w:val="0"/>
        <w:spacing w:line="240" w:lineRule="auto"/>
        <w:rPr>
          <w:sz w:val="24"/>
          <w:szCs w:val="24"/>
        </w:rPr>
      </w:pPr>
    </w:p>
    <w:p w14:paraId="48473FA5" w14:textId="77777777" w:rsidR="00B51732" w:rsidRDefault="00B51732">
      <w:pPr>
        <w:widowControl w:val="0"/>
        <w:spacing w:line="240" w:lineRule="auto"/>
        <w:rPr>
          <w:sz w:val="24"/>
          <w:szCs w:val="24"/>
        </w:rPr>
      </w:pPr>
    </w:p>
    <w:p w14:paraId="70618AEF" w14:textId="77777777" w:rsidR="00B51732" w:rsidRDefault="00F21FB9">
      <w:pPr>
        <w:rPr>
          <w:b/>
          <w:sz w:val="24"/>
          <w:szCs w:val="24"/>
        </w:rPr>
      </w:pPr>
      <w:r>
        <w:rPr>
          <w:b/>
          <w:sz w:val="24"/>
          <w:szCs w:val="24"/>
        </w:rPr>
        <w:t>Notes:</w:t>
      </w:r>
    </w:p>
    <w:p w14:paraId="691BE58A" w14:textId="77777777" w:rsidR="00B51732" w:rsidRDefault="00B51732">
      <w:pPr>
        <w:rPr>
          <w:b/>
          <w:sz w:val="24"/>
          <w:szCs w:val="24"/>
          <w:u w:val="single"/>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6AEBF3EB" w14:textId="77777777">
        <w:tc>
          <w:tcPr>
            <w:tcW w:w="9360" w:type="dxa"/>
            <w:tcBorders>
              <w:left w:val="nil"/>
              <w:right w:val="nil"/>
            </w:tcBorders>
            <w:shd w:val="clear" w:color="auto" w:fill="auto"/>
            <w:tcMar>
              <w:top w:w="100" w:type="dxa"/>
              <w:left w:w="100" w:type="dxa"/>
              <w:bottom w:w="100" w:type="dxa"/>
              <w:right w:w="100" w:type="dxa"/>
            </w:tcMar>
          </w:tcPr>
          <w:p w14:paraId="6E41BC91" w14:textId="77777777" w:rsidR="00B51732" w:rsidRDefault="00B51732">
            <w:pPr>
              <w:widowControl w:val="0"/>
              <w:spacing w:line="240" w:lineRule="auto"/>
              <w:rPr>
                <w:b/>
                <w:sz w:val="24"/>
                <w:szCs w:val="24"/>
                <w:u w:val="single"/>
              </w:rPr>
            </w:pPr>
          </w:p>
        </w:tc>
      </w:tr>
    </w:tbl>
    <w:p w14:paraId="78F97847" w14:textId="77777777" w:rsidR="00B51732" w:rsidRDefault="00B51732">
      <w:pPr>
        <w:widowControl w:val="0"/>
        <w:spacing w:line="240" w:lineRule="auto"/>
        <w:rPr>
          <w:sz w:val="24"/>
          <w:szCs w:val="24"/>
        </w:rPr>
      </w:pPr>
    </w:p>
    <w:p w14:paraId="15882A04" w14:textId="77777777" w:rsidR="00B51732" w:rsidRDefault="00B51732">
      <w:pPr>
        <w:widowControl w:val="0"/>
        <w:spacing w:line="240" w:lineRule="auto"/>
        <w:rPr>
          <w:sz w:val="24"/>
          <w:szCs w:val="24"/>
        </w:rPr>
      </w:pPr>
    </w:p>
    <w:p w14:paraId="23C0966C" w14:textId="77777777" w:rsidR="00B51732" w:rsidRDefault="00F21FB9">
      <w:pPr>
        <w:widowControl w:val="0"/>
        <w:spacing w:line="240" w:lineRule="auto"/>
        <w:jc w:val="center"/>
        <w:rPr>
          <w:sz w:val="24"/>
          <w:szCs w:val="24"/>
        </w:rPr>
      </w:pPr>
      <w:r>
        <w:rPr>
          <w:noProof/>
          <w:sz w:val="24"/>
          <w:szCs w:val="24"/>
        </w:rPr>
        <w:drawing>
          <wp:inline distT="19050" distB="19050" distL="19050" distR="19050" wp14:anchorId="08343CCB" wp14:editId="570CF2CA">
            <wp:extent cx="4542108" cy="2263775"/>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1"/>
                    <a:srcRect/>
                    <a:stretch>
                      <a:fillRect/>
                    </a:stretch>
                  </pic:blipFill>
                  <pic:spPr>
                    <a:xfrm>
                      <a:off x="0" y="0"/>
                      <a:ext cx="4542108" cy="2263775"/>
                    </a:xfrm>
                    <a:prstGeom prst="rect">
                      <a:avLst/>
                    </a:prstGeom>
                    <a:ln/>
                  </pic:spPr>
                </pic:pic>
              </a:graphicData>
            </a:graphic>
          </wp:inline>
        </w:drawing>
      </w:r>
    </w:p>
    <w:p w14:paraId="2E578534" w14:textId="77777777" w:rsidR="00B51732" w:rsidRDefault="00B51732">
      <w:pPr>
        <w:widowControl w:val="0"/>
        <w:spacing w:line="240" w:lineRule="auto"/>
        <w:rPr>
          <w:sz w:val="24"/>
          <w:szCs w:val="24"/>
        </w:rPr>
      </w:pPr>
    </w:p>
    <w:p w14:paraId="6E9DD8CE" w14:textId="77777777" w:rsidR="00B51732" w:rsidRDefault="00B51732">
      <w:pPr>
        <w:rPr>
          <w:b/>
          <w:sz w:val="24"/>
          <w:szCs w:val="24"/>
        </w:rPr>
      </w:pPr>
    </w:p>
    <w:p w14:paraId="38934A87" w14:textId="77777777" w:rsidR="00B51732" w:rsidRDefault="00F21FB9">
      <w:pPr>
        <w:rPr>
          <w:b/>
          <w:sz w:val="24"/>
          <w:szCs w:val="24"/>
        </w:rPr>
      </w:pPr>
      <w:r>
        <w:rPr>
          <w:b/>
          <w:sz w:val="24"/>
          <w:szCs w:val="24"/>
        </w:rPr>
        <w:t>Notes:</w:t>
      </w:r>
    </w:p>
    <w:p w14:paraId="059EE1E8" w14:textId="77777777" w:rsidR="00B51732" w:rsidRDefault="00B51732">
      <w:pPr>
        <w:rPr>
          <w:b/>
          <w:sz w:val="24"/>
          <w:szCs w:val="24"/>
          <w:u w:val="single"/>
        </w:rPr>
      </w:pP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1B836CF0" w14:textId="77777777">
        <w:tc>
          <w:tcPr>
            <w:tcW w:w="9360" w:type="dxa"/>
            <w:tcBorders>
              <w:left w:val="nil"/>
              <w:right w:val="nil"/>
            </w:tcBorders>
            <w:shd w:val="clear" w:color="auto" w:fill="auto"/>
            <w:tcMar>
              <w:top w:w="100" w:type="dxa"/>
              <w:left w:w="100" w:type="dxa"/>
              <w:bottom w:w="100" w:type="dxa"/>
              <w:right w:w="100" w:type="dxa"/>
            </w:tcMar>
          </w:tcPr>
          <w:p w14:paraId="3B4D31FC" w14:textId="77777777" w:rsidR="00B51732" w:rsidRDefault="00B51732">
            <w:pPr>
              <w:widowControl w:val="0"/>
              <w:spacing w:line="240" w:lineRule="auto"/>
              <w:rPr>
                <w:b/>
                <w:sz w:val="24"/>
                <w:szCs w:val="24"/>
                <w:u w:val="single"/>
              </w:rPr>
            </w:pPr>
          </w:p>
        </w:tc>
      </w:tr>
    </w:tbl>
    <w:p w14:paraId="1BF6E53E" w14:textId="77777777" w:rsidR="00B51732" w:rsidRDefault="00B51732">
      <w:pPr>
        <w:widowControl w:val="0"/>
        <w:spacing w:line="240" w:lineRule="auto"/>
        <w:rPr>
          <w:b/>
          <w:color w:val="FF8300"/>
          <w:sz w:val="24"/>
          <w:szCs w:val="24"/>
          <w:u w:val="single"/>
        </w:rPr>
      </w:pPr>
    </w:p>
    <w:p w14:paraId="69C53BE2" w14:textId="76421F10" w:rsidR="00B51732" w:rsidRDefault="00B51732">
      <w:pPr>
        <w:rPr>
          <w:b/>
          <w:sz w:val="24"/>
          <w:szCs w:val="24"/>
          <w:u w:val="single"/>
        </w:rPr>
      </w:pPr>
    </w:p>
    <w:p w14:paraId="4E974E6D" w14:textId="77777777" w:rsidR="00B51732" w:rsidRDefault="00F21FB9">
      <w:pPr>
        <w:jc w:val="center"/>
        <w:rPr>
          <w:b/>
          <w:color w:val="FF8300"/>
          <w:sz w:val="24"/>
          <w:szCs w:val="24"/>
          <w:u w:val="single"/>
        </w:rPr>
      </w:pPr>
      <w:r>
        <w:rPr>
          <w:b/>
          <w:color w:val="FF8300"/>
          <w:sz w:val="24"/>
          <w:szCs w:val="24"/>
          <w:u w:val="single"/>
        </w:rPr>
        <w:t>WEEK #4</w:t>
      </w:r>
    </w:p>
    <w:p w14:paraId="1DA89912" w14:textId="77777777" w:rsidR="00B51732" w:rsidRDefault="00B51732">
      <w:pPr>
        <w:rPr>
          <w:sz w:val="24"/>
          <w:szCs w:val="24"/>
        </w:rPr>
      </w:pPr>
    </w:p>
    <w:p w14:paraId="68050979" w14:textId="77777777" w:rsidR="00B51732" w:rsidRDefault="00F21FB9">
      <w:pPr>
        <w:rPr>
          <w:sz w:val="24"/>
          <w:szCs w:val="24"/>
        </w:rPr>
      </w:pPr>
      <w:r>
        <w:rPr>
          <w:b/>
          <w:sz w:val="24"/>
          <w:szCs w:val="24"/>
        </w:rPr>
        <w:t>Week #4 Learning Objectives:</w:t>
      </w:r>
    </w:p>
    <w:p w14:paraId="2449612B" w14:textId="77777777" w:rsidR="00B51732" w:rsidRDefault="00F21FB9">
      <w:pPr>
        <w:widowControl w:val="0"/>
        <w:numPr>
          <w:ilvl w:val="0"/>
          <w:numId w:val="19"/>
        </w:numPr>
        <w:spacing w:line="240" w:lineRule="auto"/>
        <w:rPr>
          <w:sz w:val="24"/>
          <w:szCs w:val="24"/>
        </w:rPr>
      </w:pPr>
      <w:r>
        <w:rPr>
          <w:sz w:val="24"/>
          <w:szCs w:val="24"/>
        </w:rPr>
        <w:t>Participants will learn why the 21st century economy is ripe for partnerships.</w:t>
      </w:r>
    </w:p>
    <w:p w14:paraId="2E216BEA" w14:textId="77777777" w:rsidR="00B51732" w:rsidRDefault="00F21FB9">
      <w:pPr>
        <w:widowControl w:val="0"/>
        <w:numPr>
          <w:ilvl w:val="0"/>
          <w:numId w:val="19"/>
        </w:numPr>
        <w:spacing w:line="240" w:lineRule="auto"/>
        <w:rPr>
          <w:sz w:val="24"/>
          <w:szCs w:val="24"/>
        </w:rPr>
      </w:pPr>
      <w:r>
        <w:rPr>
          <w:sz w:val="24"/>
          <w:szCs w:val="24"/>
        </w:rPr>
        <w:t>Participants will learn how to conduct a basic Power Analysis.</w:t>
      </w:r>
    </w:p>
    <w:p w14:paraId="5335B9D0" w14:textId="77777777" w:rsidR="00B51732" w:rsidRDefault="00F21FB9">
      <w:pPr>
        <w:widowControl w:val="0"/>
        <w:numPr>
          <w:ilvl w:val="0"/>
          <w:numId w:val="19"/>
        </w:numPr>
        <w:spacing w:line="240" w:lineRule="auto"/>
        <w:rPr>
          <w:sz w:val="24"/>
          <w:szCs w:val="24"/>
        </w:rPr>
      </w:pPr>
      <w:r>
        <w:rPr>
          <w:sz w:val="24"/>
          <w:szCs w:val="24"/>
        </w:rPr>
        <w:t xml:space="preserve">Participants will learn the critical differences between Needs vs. Wants and how each impacts </w:t>
      </w:r>
      <w:proofErr w:type="gramStart"/>
      <w:r>
        <w:rPr>
          <w:sz w:val="24"/>
          <w:szCs w:val="24"/>
        </w:rPr>
        <w:t>partnerships</w:t>
      </w:r>
      <w:proofErr w:type="gramEnd"/>
      <w:r>
        <w:rPr>
          <w:sz w:val="24"/>
          <w:szCs w:val="24"/>
        </w:rPr>
        <w:t>.</w:t>
      </w:r>
    </w:p>
    <w:p w14:paraId="4F26372E" w14:textId="77777777" w:rsidR="00B51732" w:rsidRDefault="00F21FB9">
      <w:pPr>
        <w:widowControl w:val="0"/>
        <w:numPr>
          <w:ilvl w:val="0"/>
          <w:numId w:val="19"/>
        </w:numPr>
        <w:spacing w:line="240" w:lineRule="auto"/>
        <w:rPr>
          <w:sz w:val="24"/>
          <w:szCs w:val="24"/>
        </w:rPr>
      </w:pPr>
      <w:r>
        <w:rPr>
          <w:sz w:val="24"/>
          <w:szCs w:val="24"/>
        </w:rPr>
        <w:t>Participants will learn how to conduct a SWOT analysis and how the results of this analysis can inform opportunities for new partnerships.</w:t>
      </w:r>
    </w:p>
    <w:p w14:paraId="081FB8A8" w14:textId="77777777" w:rsidR="00B51732" w:rsidRDefault="00B51732">
      <w:pPr>
        <w:widowControl w:val="0"/>
        <w:spacing w:line="240" w:lineRule="auto"/>
        <w:rPr>
          <w:b/>
          <w:sz w:val="24"/>
          <w:szCs w:val="24"/>
        </w:rPr>
      </w:pPr>
    </w:p>
    <w:p w14:paraId="43FBA972" w14:textId="77777777" w:rsidR="00B51732" w:rsidRDefault="00F21FB9">
      <w:pPr>
        <w:rPr>
          <w:b/>
          <w:sz w:val="24"/>
          <w:szCs w:val="24"/>
        </w:rPr>
      </w:pPr>
      <w:r>
        <w:rPr>
          <w:b/>
          <w:noProof/>
          <w:sz w:val="24"/>
          <w:szCs w:val="24"/>
        </w:rPr>
        <w:drawing>
          <wp:inline distT="114300" distB="114300" distL="114300" distR="114300" wp14:anchorId="26CB0E52" wp14:editId="56F11895">
            <wp:extent cx="561616" cy="595313"/>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616" cy="595313"/>
                    </a:xfrm>
                    <a:prstGeom prst="rect">
                      <a:avLst/>
                    </a:prstGeom>
                    <a:ln/>
                  </pic:spPr>
                </pic:pic>
              </a:graphicData>
            </a:graphic>
          </wp:inline>
        </w:drawing>
      </w:r>
      <w:r>
        <w:rPr>
          <w:b/>
          <w:sz w:val="24"/>
          <w:szCs w:val="24"/>
        </w:rPr>
        <w:t>Thought Leader Interview</w:t>
      </w:r>
    </w:p>
    <w:p w14:paraId="28A05EE5" w14:textId="77777777" w:rsidR="00B51732" w:rsidRDefault="0055125D">
      <w:pPr>
        <w:widowControl w:val="0"/>
        <w:spacing w:line="240" w:lineRule="auto"/>
        <w:rPr>
          <w:sz w:val="24"/>
          <w:szCs w:val="24"/>
        </w:rPr>
      </w:pPr>
      <w:hyperlink r:id="rId32">
        <w:r w:rsidR="00F21FB9">
          <w:rPr>
            <w:color w:val="1155CC"/>
            <w:sz w:val="24"/>
            <w:szCs w:val="24"/>
            <w:u w:val="single"/>
          </w:rPr>
          <w:t xml:space="preserve">Danny O’Neill - The </w:t>
        </w:r>
        <w:proofErr w:type="spellStart"/>
        <w:r w:rsidR="00F21FB9">
          <w:rPr>
            <w:color w:val="1155CC"/>
            <w:sz w:val="24"/>
            <w:szCs w:val="24"/>
            <w:u w:val="single"/>
          </w:rPr>
          <w:t>Roasterie</w:t>
        </w:r>
        <w:proofErr w:type="spellEnd"/>
      </w:hyperlink>
    </w:p>
    <w:p w14:paraId="2B6540EC" w14:textId="77777777" w:rsidR="00B51732" w:rsidRDefault="00B51732">
      <w:pPr>
        <w:widowControl w:val="0"/>
        <w:spacing w:line="240" w:lineRule="auto"/>
        <w:rPr>
          <w:sz w:val="24"/>
          <w:szCs w:val="24"/>
        </w:rPr>
      </w:pPr>
    </w:p>
    <w:p w14:paraId="66786D62" w14:textId="77777777" w:rsidR="00B51732" w:rsidRDefault="00F21FB9">
      <w:pPr>
        <w:widowControl w:val="0"/>
        <w:spacing w:line="240" w:lineRule="auto"/>
        <w:rPr>
          <w:i/>
          <w:sz w:val="24"/>
          <w:szCs w:val="24"/>
        </w:rPr>
      </w:pPr>
      <w:r>
        <w:rPr>
          <w:i/>
          <w:sz w:val="24"/>
          <w:szCs w:val="24"/>
        </w:rPr>
        <w:t>Questions to Consider:</w:t>
      </w:r>
    </w:p>
    <w:p w14:paraId="350925AA" w14:textId="77777777" w:rsidR="00B51732" w:rsidRDefault="00F21FB9">
      <w:pPr>
        <w:widowControl w:val="0"/>
        <w:numPr>
          <w:ilvl w:val="0"/>
          <w:numId w:val="3"/>
        </w:numPr>
        <w:spacing w:line="240" w:lineRule="auto"/>
        <w:rPr>
          <w:sz w:val="24"/>
          <w:szCs w:val="24"/>
        </w:rPr>
      </w:pPr>
      <w:r>
        <w:rPr>
          <w:sz w:val="24"/>
          <w:szCs w:val="24"/>
        </w:rPr>
        <w:t>Danny mentions having a vision for which company or capability may become his company’s greatest competitor. What company or capability will most likely be your organization’s greatest competitor? Is it an industry rival or an unassuming technology startup?</w:t>
      </w:r>
    </w:p>
    <w:p w14:paraId="2590CDE6" w14:textId="0D5E7D47" w:rsidR="00B51732" w:rsidRPr="00DD244E" w:rsidRDefault="00F21FB9" w:rsidP="00DD244E">
      <w:pPr>
        <w:widowControl w:val="0"/>
        <w:numPr>
          <w:ilvl w:val="0"/>
          <w:numId w:val="3"/>
        </w:numPr>
        <w:spacing w:line="240" w:lineRule="auto"/>
        <w:rPr>
          <w:sz w:val="24"/>
          <w:szCs w:val="24"/>
        </w:rPr>
      </w:pPr>
      <w:r>
        <w:rPr>
          <w:sz w:val="24"/>
          <w:szCs w:val="24"/>
        </w:rPr>
        <w:t>Why is there such a struggle for new companies to become sustainable? How can partnerships create a paradigm shift with this topic?</w:t>
      </w:r>
    </w:p>
    <w:p w14:paraId="3F37A887" w14:textId="77777777" w:rsidR="00B51732" w:rsidRDefault="00F21FB9">
      <w:pPr>
        <w:rPr>
          <w:b/>
          <w:sz w:val="24"/>
          <w:szCs w:val="24"/>
          <w:u w:val="single"/>
        </w:rPr>
      </w:pPr>
      <w:r>
        <w:rPr>
          <w:b/>
          <w:sz w:val="24"/>
          <w:szCs w:val="24"/>
        </w:rPr>
        <w:lastRenderedPageBreak/>
        <w:t>Notes:</w:t>
      </w:r>
    </w:p>
    <w:tbl>
      <w:tblPr>
        <w:tblStyle w:val="af3"/>
        <w:tblW w:w="939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90"/>
      </w:tblGrid>
      <w:tr w:rsidR="00B51732" w14:paraId="6F171098" w14:textId="77777777">
        <w:tc>
          <w:tcPr>
            <w:tcW w:w="9390" w:type="dxa"/>
            <w:tcBorders>
              <w:top w:val="nil"/>
              <w:left w:val="nil"/>
              <w:right w:val="nil"/>
            </w:tcBorders>
            <w:shd w:val="clear" w:color="auto" w:fill="auto"/>
            <w:tcMar>
              <w:top w:w="100" w:type="dxa"/>
              <w:left w:w="100" w:type="dxa"/>
              <w:bottom w:w="100" w:type="dxa"/>
              <w:right w:w="100" w:type="dxa"/>
            </w:tcMar>
          </w:tcPr>
          <w:p w14:paraId="554910D1" w14:textId="77777777" w:rsidR="00B51732" w:rsidRDefault="00B51732">
            <w:pPr>
              <w:widowControl w:val="0"/>
              <w:spacing w:line="240" w:lineRule="auto"/>
              <w:rPr>
                <w:b/>
                <w:sz w:val="24"/>
                <w:szCs w:val="24"/>
                <w:u w:val="single"/>
              </w:rPr>
            </w:pPr>
          </w:p>
        </w:tc>
      </w:tr>
      <w:tr w:rsidR="00B51732" w14:paraId="7272EB5E" w14:textId="77777777">
        <w:tc>
          <w:tcPr>
            <w:tcW w:w="9390" w:type="dxa"/>
            <w:tcBorders>
              <w:left w:val="nil"/>
              <w:right w:val="nil"/>
            </w:tcBorders>
            <w:shd w:val="clear" w:color="auto" w:fill="auto"/>
            <w:tcMar>
              <w:top w:w="100" w:type="dxa"/>
              <w:left w:w="100" w:type="dxa"/>
              <w:bottom w:w="100" w:type="dxa"/>
              <w:right w:w="100" w:type="dxa"/>
            </w:tcMar>
          </w:tcPr>
          <w:p w14:paraId="62E47BEC" w14:textId="77777777" w:rsidR="00B51732" w:rsidRDefault="00B51732">
            <w:pPr>
              <w:widowControl w:val="0"/>
              <w:spacing w:line="240" w:lineRule="auto"/>
              <w:rPr>
                <w:b/>
                <w:sz w:val="24"/>
                <w:szCs w:val="24"/>
                <w:u w:val="single"/>
              </w:rPr>
            </w:pPr>
          </w:p>
        </w:tc>
      </w:tr>
    </w:tbl>
    <w:p w14:paraId="3DBC5ECC" w14:textId="77777777" w:rsidR="00B51732" w:rsidRDefault="00B51732">
      <w:pPr>
        <w:rPr>
          <w:b/>
          <w:sz w:val="24"/>
          <w:szCs w:val="24"/>
        </w:rPr>
      </w:pPr>
    </w:p>
    <w:p w14:paraId="7E8D9671" w14:textId="77777777" w:rsidR="00B51732" w:rsidRDefault="00B51732">
      <w:pPr>
        <w:rPr>
          <w:b/>
          <w:sz w:val="24"/>
          <w:szCs w:val="24"/>
        </w:rPr>
      </w:pPr>
    </w:p>
    <w:p w14:paraId="18D16131" w14:textId="77777777" w:rsidR="00B51732" w:rsidRDefault="00F21FB9">
      <w:pPr>
        <w:rPr>
          <w:b/>
          <w:sz w:val="24"/>
          <w:szCs w:val="24"/>
        </w:rPr>
      </w:pPr>
      <w:r>
        <w:rPr>
          <w:b/>
          <w:sz w:val="24"/>
          <w:szCs w:val="24"/>
        </w:rPr>
        <w:t>Topics in Video #7 &amp; 7b</w:t>
      </w:r>
    </w:p>
    <w:p w14:paraId="338A5D42" w14:textId="77777777" w:rsidR="00B51732" w:rsidRDefault="00F21FB9">
      <w:pPr>
        <w:widowControl w:val="0"/>
        <w:numPr>
          <w:ilvl w:val="0"/>
          <w:numId w:val="18"/>
        </w:numPr>
        <w:spacing w:line="240" w:lineRule="auto"/>
        <w:rPr>
          <w:sz w:val="24"/>
          <w:szCs w:val="24"/>
        </w:rPr>
      </w:pPr>
      <w:r>
        <w:rPr>
          <w:sz w:val="24"/>
          <w:szCs w:val="24"/>
        </w:rPr>
        <w:t>Technology is Causing Change</w:t>
      </w:r>
    </w:p>
    <w:p w14:paraId="5E287941" w14:textId="77777777" w:rsidR="00B51732" w:rsidRDefault="00F21FB9">
      <w:pPr>
        <w:widowControl w:val="0"/>
        <w:numPr>
          <w:ilvl w:val="0"/>
          <w:numId w:val="18"/>
        </w:numPr>
        <w:spacing w:line="240" w:lineRule="auto"/>
        <w:rPr>
          <w:sz w:val="24"/>
          <w:szCs w:val="24"/>
        </w:rPr>
      </w:pPr>
      <w:r>
        <w:rPr>
          <w:sz w:val="24"/>
          <w:szCs w:val="24"/>
        </w:rPr>
        <w:t>Market Statistics</w:t>
      </w:r>
    </w:p>
    <w:p w14:paraId="51C08901" w14:textId="77777777" w:rsidR="00B51732" w:rsidRDefault="00F21FB9">
      <w:pPr>
        <w:widowControl w:val="0"/>
        <w:numPr>
          <w:ilvl w:val="0"/>
          <w:numId w:val="18"/>
        </w:numPr>
        <w:spacing w:line="240" w:lineRule="auto"/>
        <w:rPr>
          <w:sz w:val="24"/>
          <w:szCs w:val="24"/>
        </w:rPr>
      </w:pPr>
      <w:r>
        <w:rPr>
          <w:sz w:val="24"/>
          <w:szCs w:val="24"/>
        </w:rPr>
        <w:t>Be Solutions Focused, not Product Focused</w:t>
      </w:r>
    </w:p>
    <w:p w14:paraId="6254D5C2" w14:textId="77777777" w:rsidR="00B51732" w:rsidRDefault="00B51732">
      <w:pPr>
        <w:widowControl w:val="0"/>
        <w:spacing w:line="240" w:lineRule="auto"/>
        <w:rPr>
          <w:sz w:val="24"/>
          <w:szCs w:val="24"/>
        </w:rPr>
      </w:pPr>
    </w:p>
    <w:p w14:paraId="6B9970FB" w14:textId="77777777" w:rsidR="00B51732" w:rsidRDefault="00F21FB9">
      <w:pPr>
        <w:widowControl w:val="0"/>
        <w:spacing w:line="240" w:lineRule="auto"/>
        <w:rPr>
          <w:sz w:val="24"/>
          <w:szCs w:val="24"/>
        </w:rPr>
      </w:pPr>
      <w:r>
        <w:rPr>
          <w:i/>
          <w:sz w:val="24"/>
          <w:szCs w:val="24"/>
        </w:rPr>
        <w:t>Questions to Consider:</w:t>
      </w:r>
    </w:p>
    <w:p w14:paraId="78903089" w14:textId="77777777" w:rsidR="00B51732" w:rsidRDefault="00F21FB9">
      <w:pPr>
        <w:widowControl w:val="0"/>
        <w:numPr>
          <w:ilvl w:val="0"/>
          <w:numId w:val="7"/>
        </w:numPr>
        <w:spacing w:before="240"/>
        <w:rPr>
          <w:sz w:val="24"/>
          <w:szCs w:val="24"/>
        </w:rPr>
      </w:pPr>
      <w:r>
        <w:rPr>
          <w:sz w:val="24"/>
          <w:szCs w:val="24"/>
        </w:rPr>
        <w:t>How is technology changing your industry and organization? What opportunities are being created by new technologies for your industry?</w:t>
      </w:r>
    </w:p>
    <w:p w14:paraId="4EA2F294" w14:textId="77777777" w:rsidR="00B51732" w:rsidRDefault="00F21FB9">
      <w:pPr>
        <w:widowControl w:val="0"/>
        <w:numPr>
          <w:ilvl w:val="0"/>
          <w:numId w:val="7"/>
        </w:numPr>
        <w:rPr>
          <w:sz w:val="24"/>
          <w:szCs w:val="24"/>
        </w:rPr>
      </w:pPr>
      <w:r>
        <w:rPr>
          <w:sz w:val="24"/>
          <w:szCs w:val="24"/>
        </w:rPr>
        <w:t>Why has the lifespan of companies significantly decreased over the past century?</w:t>
      </w:r>
    </w:p>
    <w:p w14:paraId="5C40E684" w14:textId="77777777" w:rsidR="00B51732" w:rsidRDefault="00F21FB9">
      <w:pPr>
        <w:widowControl w:val="0"/>
        <w:numPr>
          <w:ilvl w:val="0"/>
          <w:numId w:val="7"/>
        </w:numPr>
        <w:rPr>
          <w:sz w:val="24"/>
          <w:szCs w:val="24"/>
        </w:rPr>
      </w:pPr>
      <w:r>
        <w:rPr>
          <w:sz w:val="24"/>
          <w:szCs w:val="24"/>
        </w:rPr>
        <w:t>What is the root reason Borders, Blockbuster, and Kodak filed for bankruptcy?</w:t>
      </w:r>
    </w:p>
    <w:p w14:paraId="40D82C1F" w14:textId="03570F4C" w:rsidR="00B51732" w:rsidRDefault="00F21FB9">
      <w:pPr>
        <w:widowControl w:val="0"/>
        <w:numPr>
          <w:ilvl w:val="0"/>
          <w:numId w:val="7"/>
        </w:numPr>
        <w:spacing w:after="240"/>
        <w:rPr>
          <w:sz w:val="24"/>
          <w:szCs w:val="24"/>
        </w:rPr>
      </w:pPr>
      <w:r>
        <w:rPr>
          <w:sz w:val="24"/>
          <w:szCs w:val="24"/>
        </w:rPr>
        <w:t>What is your customer's "job-to-be-done?" What part(s) of that job is your organization delivering? How m</w:t>
      </w:r>
      <w:r w:rsidR="0013693B">
        <w:rPr>
          <w:sz w:val="24"/>
          <w:szCs w:val="24"/>
        </w:rPr>
        <w:t>ight</w:t>
      </w:r>
      <w:r>
        <w:rPr>
          <w:sz w:val="24"/>
          <w:szCs w:val="24"/>
        </w:rPr>
        <w:t xml:space="preserve"> that job expand in the future?</w:t>
      </w:r>
    </w:p>
    <w:p w14:paraId="402176C1" w14:textId="77777777" w:rsidR="00B51732" w:rsidRDefault="00B51732">
      <w:pPr>
        <w:rPr>
          <w:b/>
          <w:sz w:val="24"/>
          <w:szCs w:val="24"/>
        </w:rPr>
      </w:pPr>
    </w:p>
    <w:p w14:paraId="5ED5AD9E" w14:textId="77777777" w:rsidR="00B51732" w:rsidRDefault="00F21FB9">
      <w:pPr>
        <w:jc w:val="center"/>
        <w:rPr>
          <w:b/>
          <w:sz w:val="24"/>
          <w:szCs w:val="24"/>
        </w:rPr>
      </w:pPr>
      <w:r>
        <w:rPr>
          <w:b/>
          <w:noProof/>
          <w:sz w:val="24"/>
          <w:szCs w:val="24"/>
        </w:rPr>
        <w:drawing>
          <wp:inline distT="19050" distB="19050" distL="19050" distR="19050" wp14:anchorId="7A490031" wp14:editId="5D993F80">
            <wp:extent cx="5219700" cy="260985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5219700" cy="2609850"/>
                    </a:xfrm>
                    <a:prstGeom prst="rect">
                      <a:avLst/>
                    </a:prstGeom>
                    <a:ln/>
                  </pic:spPr>
                </pic:pic>
              </a:graphicData>
            </a:graphic>
          </wp:inline>
        </w:drawing>
      </w:r>
    </w:p>
    <w:p w14:paraId="467268A1" w14:textId="77777777" w:rsidR="00B51732" w:rsidRDefault="00B51732">
      <w:pPr>
        <w:rPr>
          <w:b/>
          <w:sz w:val="24"/>
          <w:szCs w:val="24"/>
        </w:rPr>
      </w:pPr>
    </w:p>
    <w:p w14:paraId="2E24C759" w14:textId="77777777" w:rsidR="00B51732" w:rsidRDefault="00F21FB9">
      <w:pPr>
        <w:rPr>
          <w:b/>
          <w:sz w:val="24"/>
          <w:szCs w:val="24"/>
        </w:rPr>
      </w:pPr>
      <w:r>
        <w:rPr>
          <w:b/>
          <w:sz w:val="24"/>
          <w:szCs w:val="24"/>
        </w:rPr>
        <w:t>Notes:</w:t>
      </w:r>
    </w:p>
    <w:p w14:paraId="54007986" w14:textId="77777777" w:rsidR="00B51732" w:rsidRDefault="00B51732">
      <w:pPr>
        <w:rPr>
          <w:b/>
          <w:sz w:val="24"/>
          <w:szCs w:val="24"/>
          <w:u w:val="single"/>
        </w:rPr>
      </w:pP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6CEBA4D3" w14:textId="77777777">
        <w:tc>
          <w:tcPr>
            <w:tcW w:w="9360" w:type="dxa"/>
            <w:tcBorders>
              <w:left w:val="nil"/>
              <w:right w:val="nil"/>
            </w:tcBorders>
            <w:shd w:val="clear" w:color="auto" w:fill="auto"/>
            <w:tcMar>
              <w:top w:w="100" w:type="dxa"/>
              <w:left w:w="100" w:type="dxa"/>
              <w:bottom w:w="100" w:type="dxa"/>
              <w:right w:w="100" w:type="dxa"/>
            </w:tcMar>
          </w:tcPr>
          <w:p w14:paraId="3142DB81" w14:textId="77777777" w:rsidR="00B51732" w:rsidRDefault="00B51732">
            <w:pPr>
              <w:widowControl w:val="0"/>
              <w:spacing w:line="240" w:lineRule="auto"/>
              <w:rPr>
                <w:b/>
                <w:sz w:val="24"/>
                <w:szCs w:val="24"/>
                <w:u w:val="single"/>
              </w:rPr>
            </w:pPr>
          </w:p>
        </w:tc>
      </w:tr>
    </w:tbl>
    <w:p w14:paraId="271F1F00" w14:textId="77777777" w:rsidR="00B51732" w:rsidRDefault="00B51732">
      <w:pPr>
        <w:rPr>
          <w:b/>
          <w:sz w:val="24"/>
          <w:szCs w:val="24"/>
        </w:rPr>
      </w:pPr>
    </w:p>
    <w:p w14:paraId="6FF50FA6" w14:textId="77777777" w:rsidR="00B51732" w:rsidRDefault="00F21FB9">
      <w:pPr>
        <w:rPr>
          <w:b/>
          <w:sz w:val="24"/>
          <w:szCs w:val="24"/>
        </w:rPr>
      </w:pPr>
      <w:r>
        <w:rPr>
          <w:b/>
          <w:sz w:val="24"/>
          <w:szCs w:val="24"/>
        </w:rPr>
        <w:t>Topics in Videos #8, #8b &amp; #8c</w:t>
      </w:r>
    </w:p>
    <w:p w14:paraId="27664C8A" w14:textId="77777777" w:rsidR="00B51732" w:rsidRDefault="00F21FB9">
      <w:pPr>
        <w:widowControl w:val="0"/>
        <w:numPr>
          <w:ilvl w:val="0"/>
          <w:numId w:val="33"/>
        </w:numPr>
        <w:spacing w:line="240" w:lineRule="auto"/>
        <w:rPr>
          <w:sz w:val="24"/>
          <w:szCs w:val="24"/>
        </w:rPr>
      </w:pPr>
      <w:r>
        <w:rPr>
          <w:sz w:val="24"/>
          <w:szCs w:val="24"/>
        </w:rPr>
        <w:lastRenderedPageBreak/>
        <w:t>Power Analysis</w:t>
      </w:r>
    </w:p>
    <w:p w14:paraId="1A932014" w14:textId="77777777" w:rsidR="00B51732" w:rsidRDefault="00F21FB9">
      <w:pPr>
        <w:widowControl w:val="0"/>
        <w:numPr>
          <w:ilvl w:val="0"/>
          <w:numId w:val="33"/>
        </w:numPr>
        <w:spacing w:line="240" w:lineRule="auto"/>
        <w:rPr>
          <w:sz w:val="24"/>
          <w:szCs w:val="24"/>
        </w:rPr>
      </w:pPr>
      <w:r>
        <w:rPr>
          <w:sz w:val="24"/>
          <w:szCs w:val="24"/>
        </w:rPr>
        <w:t>Needs vs Wants</w:t>
      </w:r>
    </w:p>
    <w:p w14:paraId="19425FDB" w14:textId="77777777" w:rsidR="00B51732" w:rsidRDefault="00F21FB9">
      <w:pPr>
        <w:widowControl w:val="0"/>
        <w:numPr>
          <w:ilvl w:val="0"/>
          <w:numId w:val="33"/>
        </w:numPr>
        <w:spacing w:line="240" w:lineRule="auto"/>
        <w:rPr>
          <w:sz w:val="24"/>
          <w:szCs w:val="24"/>
        </w:rPr>
      </w:pPr>
      <w:r>
        <w:rPr>
          <w:sz w:val="24"/>
          <w:szCs w:val="24"/>
        </w:rPr>
        <w:t>SWOT Analysis</w:t>
      </w:r>
    </w:p>
    <w:p w14:paraId="22641E11" w14:textId="77777777" w:rsidR="00B51732" w:rsidRDefault="00B51732">
      <w:pPr>
        <w:widowControl w:val="0"/>
        <w:spacing w:line="240" w:lineRule="auto"/>
        <w:ind w:left="720"/>
        <w:rPr>
          <w:sz w:val="24"/>
          <w:szCs w:val="24"/>
        </w:rPr>
      </w:pPr>
    </w:p>
    <w:p w14:paraId="75E22CEB" w14:textId="77777777" w:rsidR="00B51732" w:rsidRDefault="00F21FB9">
      <w:pPr>
        <w:widowControl w:val="0"/>
        <w:spacing w:line="240" w:lineRule="auto"/>
        <w:rPr>
          <w:sz w:val="24"/>
          <w:szCs w:val="24"/>
        </w:rPr>
      </w:pPr>
      <w:r>
        <w:rPr>
          <w:i/>
          <w:sz w:val="24"/>
          <w:szCs w:val="24"/>
        </w:rPr>
        <w:t>Questions to Consider:</w:t>
      </w:r>
    </w:p>
    <w:p w14:paraId="00E21CCD" w14:textId="77777777" w:rsidR="00B51732" w:rsidRDefault="00F21FB9">
      <w:pPr>
        <w:widowControl w:val="0"/>
        <w:numPr>
          <w:ilvl w:val="0"/>
          <w:numId w:val="30"/>
        </w:numPr>
        <w:spacing w:line="240" w:lineRule="auto"/>
        <w:rPr>
          <w:sz w:val="24"/>
          <w:szCs w:val="24"/>
        </w:rPr>
      </w:pPr>
      <w:r>
        <w:rPr>
          <w:sz w:val="24"/>
          <w:szCs w:val="24"/>
        </w:rPr>
        <w:t xml:space="preserve">Do you conduct a Power Analysis when engaging a partner candidate? </w:t>
      </w:r>
    </w:p>
    <w:p w14:paraId="7D778776" w14:textId="77777777" w:rsidR="00B51732" w:rsidRDefault="00F21FB9">
      <w:pPr>
        <w:widowControl w:val="0"/>
        <w:numPr>
          <w:ilvl w:val="0"/>
          <w:numId w:val="30"/>
        </w:numPr>
        <w:spacing w:line="240" w:lineRule="auto"/>
        <w:rPr>
          <w:sz w:val="24"/>
          <w:szCs w:val="24"/>
        </w:rPr>
      </w:pPr>
      <w:r>
        <w:rPr>
          <w:sz w:val="24"/>
          <w:szCs w:val="24"/>
        </w:rPr>
        <w:t>What are your company's greatest points of "power?"</w:t>
      </w:r>
    </w:p>
    <w:p w14:paraId="6D94B366" w14:textId="77777777" w:rsidR="00B51732" w:rsidRDefault="00F21FB9">
      <w:pPr>
        <w:widowControl w:val="0"/>
        <w:numPr>
          <w:ilvl w:val="0"/>
          <w:numId w:val="30"/>
        </w:numPr>
        <w:spacing w:line="240" w:lineRule="auto"/>
        <w:rPr>
          <w:sz w:val="24"/>
          <w:szCs w:val="24"/>
        </w:rPr>
      </w:pPr>
      <w:r>
        <w:rPr>
          <w:sz w:val="24"/>
          <w:szCs w:val="24"/>
        </w:rPr>
        <w:t>Do you clearly identify and segment your "needs" and "wants" before negotiations?</w:t>
      </w:r>
    </w:p>
    <w:p w14:paraId="7CB34D42" w14:textId="77777777" w:rsidR="00B51732" w:rsidRDefault="00F21FB9">
      <w:pPr>
        <w:widowControl w:val="0"/>
        <w:numPr>
          <w:ilvl w:val="0"/>
          <w:numId w:val="30"/>
        </w:numPr>
        <w:spacing w:line="240" w:lineRule="auto"/>
        <w:rPr>
          <w:sz w:val="24"/>
          <w:szCs w:val="24"/>
        </w:rPr>
      </w:pPr>
      <w:r>
        <w:rPr>
          <w:sz w:val="24"/>
          <w:szCs w:val="24"/>
        </w:rPr>
        <w:t>What are your organization's greatest "Strengths" and "Weaknesses" now?</w:t>
      </w:r>
    </w:p>
    <w:p w14:paraId="05A7CAE6" w14:textId="77777777" w:rsidR="00B51732" w:rsidRDefault="00F21FB9">
      <w:pPr>
        <w:widowControl w:val="0"/>
        <w:spacing w:before="240" w:after="240"/>
        <w:jc w:val="center"/>
        <w:rPr>
          <w:b/>
          <w:color w:val="FF8300"/>
          <w:sz w:val="24"/>
          <w:szCs w:val="24"/>
          <w:u w:val="single"/>
        </w:rPr>
      </w:pPr>
      <w:r>
        <w:rPr>
          <w:b/>
          <w:noProof/>
          <w:color w:val="FF8300"/>
          <w:sz w:val="24"/>
          <w:szCs w:val="24"/>
          <w:u w:val="single"/>
        </w:rPr>
        <w:drawing>
          <wp:inline distT="19050" distB="19050" distL="19050" distR="19050" wp14:anchorId="5B25FA53" wp14:editId="5B012069">
            <wp:extent cx="4241800" cy="212090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4241800" cy="2120900"/>
                    </a:xfrm>
                    <a:prstGeom prst="rect">
                      <a:avLst/>
                    </a:prstGeom>
                    <a:ln/>
                  </pic:spPr>
                </pic:pic>
              </a:graphicData>
            </a:graphic>
          </wp:inline>
        </w:drawing>
      </w:r>
    </w:p>
    <w:p w14:paraId="111F9F04" w14:textId="77777777" w:rsidR="00B51732" w:rsidRDefault="00F21FB9">
      <w:pPr>
        <w:rPr>
          <w:b/>
          <w:sz w:val="24"/>
          <w:szCs w:val="24"/>
          <w:u w:val="single"/>
        </w:rPr>
      </w:pPr>
      <w:r>
        <w:rPr>
          <w:b/>
          <w:sz w:val="24"/>
          <w:szCs w:val="24"/>
        </w:rPr>
        <w:t>Notes:</w:t>
      </w:r>
    </w:p>
    <w:tbl>
      <w:tblPr>
        <w:tblStyle w:val="af5"/>
        <w:tblW w:w="939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90"/>
      </w:tblGrid>
      <w:tr w:rsidR="00B51732" w14:paraId="55B475EA" w14:textId="77777777">
        <w:tc>
          <w:tcPr>
            <w:tcW w:w="9390" w:type="dxa"/>
            <w:tcBorders>
              <w:top w:val="nil"/>
              <w:left w:val="nil"/>
              <w:right w:val="nil"/>
            </w:tcBorders>
            <w:shd w:val="clear" w:color="auto" w:fill="auto"/>
            <w:tcMar>
              <w:top w:w="100" w:type="dxa"/>
              <w:left w:w="100" w:type="dxa"/>
              <w:bottom w:w="100" w:type="dxa"/>
              <w:right w:w="100" w:type="dxa"/>
            </w:tcMar>
          </w:tcPr>
          <w:p w14:paraId="05241E8B" w14:textId="77777777" w:rsidR="00B51732" w:rsidRDefault="00B51732">
            <w:pPr>
              <w:widowControl w:val="0"/>
              <w:spacing w:line="240" w:lineRule="auto"/>
              <w:rPr>
                <w:b/>
                <w:sz w:val="24"/>
                <w:szCs w:val="24"/>
                <w:u w:val="single"/>
              </w:rPr>
            </w:pPr>
          </w:p>
        </w:tc>
      </w:tr>
      <w:tr w:rsidR="00B51732" w14:paraId="689E92C9" w14:textId="77777777">
        <w:tc>
          <w:tcPr>
            <w:tcW w:w="9390" w:type="dxa"/>
            <w:tcBorders>
              <w:left w:val="nil"/>
              <w:right w:val="nil"/>
            </w:tcBorders>
            <w:shd w:val="clear" w:color="auto" w:fill="auto"/>
            <w:tcMar>
              <w:top w:w="100" w:type="dxa"/>
              <w:left w:w="100" w:type="dxa"/>
              <w:bottom w:w="100" w:type="dxa"/>
              <w:right w:w="100" w:type="dxa"/>
            </w:tcMar>
          </w:tcPr>
          <w:p w14:paraId="071C6D6D" w14:textId="77777777" w:rsidR="00B51732" w:rsidRDefault="00B51732">
            <w:pPr>
              <w:widowControl w:val="0"/>
              <w:spacing w:line="240" w:lineRule="auto"/>
              <w:rPr>
                <w:b/>
                <w:sz w:val="24"/>
                <w:szCs w:val="24"/>
                <w:u w:val="single"/>
              </w:rPr>
            </w:pPr>
          </w:p>
        </w:tc>
      </w:tr>
    </w:tbl>
    <w:p w14:paraId="26721EF5" w14:textId="77777777" w:rsidR="00B51732" w:rsidRDefault="00B51732">
      <w:pPr>
        <w:rPr>
          <w:b/>
          <w:color w:val="FF8300"/>
          <w:sz w:val="24"/>
          <w:szCs w:val="24"/>
          <w:u w:val="single"/>
        </w:rPr>
      </w:pPr>
    </w:p>
    <w:p w14:paraId="031A731A" w14:textId="77777777" w:rsidR="00B51732" w:rsidRDefault="00F21FB9">
      <w:pPr>
        <w:jc w:val="center"/>
        <w:rPr>
          <w:b/>
          <w:color w:val="FF8300"/>
          <w:sz w:val="24"/>
          <w:szCs w:val="24"/>
          <w:u w:val="single"/>
        </w:rPr>
      </w:pPr>
      <w:r>
        <w:rPr>
          <w:b/>
          <w:noProof/>
          <w:color w:val="FF8300"/>
          <w:sz w:val="24"/>
          <w:szCs w:val="24"/>
          <w:u w:val="single"/>
        </w:rPr>
        <w:drawing>
          <wp:inline distT="19050" distB="19050" distL="19050" distR="19050" wp14:anchorId="55454950" wp14:editId="5E1A74DA">
            <wp:extent cx="4155587" cy="2082800"/>
            <wp:effectExtent l="0" t="0" r="0" b="0"/>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4155587" cy="2082800"/>
                    </a:xfrm>
                    <a:prstGeom prst="rect">
                      <a:avLst/>
                    </a:prstGeom>
                    <a:ln/>
                  </pic:spPr>
                </pic:pic>
              </a:graphicData>
            </a:graphic>
          </wp:inline>
        </w:drawing>
      </w:r>
    </w:p>
    <w:p w14:paraId="28BE549C" w14:textId="77777777" w:rsidR="00B51732" w:rsidRDefault="00B51732">
      <w:pPr>
        <w:jc w:val="center"/>
        <w:rPr>
          <w:b/>
          <w:color w:val="FF8300"/>
          <w:sz w:val="24"/>
          <w:szCs w:val="24"/>
          <w:u w:val="single"/>
        </w:rPr>
      </w:pPr>
    </w:p>
    <w:p w14:paraId="28C0A5F0" w14:textId="77777777" w:rsidR="00B51732" w:rsidRDefault="00B51732">
      <w:pPr>
        <w:jc w:val="center"/>
        <w:rPr>
          <w:b/>
          <w:color w:val="FF8300"/>
          <w:sz w:val="24"/>
          <w:szCs w:val="24"/>
          <w:u w:val="single"/>
        </w:rPr>
      </w:pPr>
    </w:p>
    <w:p w14:paraId="01AABAB0" w14:textId="77777777" w:rsidR="00B51732" w:rsidRDefault="00F21FB9">
      <w:pPr>
        <w:rPr>
          <w:b/>
          <w:sz w:val="24"/>
          <w:szCs w:val="24"/>
          <w:u w:val="single"/>
        </w:rPr>
      </w:pPr>
      <w:r>
        <w:rPr>
          <w:b/>
          <w:sz w:val="24"/>
          <w:szCs w:val="24"/>
        </w:rPr>
        <w:t>Notes:</w:t>
      </w:r>
    </w:p>
    <w:tbl>
      <w:tblPr>
        <w:tblStyle w:val="af6"/>
        <w:tblW w:w="9375"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B51732" w14:paraId="656A8616" w14:textId="77777777">
        <w:tc>
          <w:tcPr>
            <w:tcW w:w="9375" w:type="dxa"/>
            <w:tcBorders>
              <w:top w:val="nil"/>
              <w:left w:val="nil"/>
              <w:right w:val="nil"/>
            </w:tcBorders>
            <w:shd w:val="clear" w:color="auto" w:fill="auto"/>
            <w:tcMar>
              <w:top w:w="100" w:type="dxa"/>
              <w:left w:w="100" w:type="dxa"/>
              <w:bottom w:w="100" w:type="dxa"/>
              <w:right w:w="100" w:type="dxa"/>
            </w:tcMar>
          </w:tcPr>
          <w:p w14:paraId="0DC8A4E4" w14:textId="77777777" w:rsidR="00B51732" w:rsidRDefault="00B51732">
            <w:pPr>
              <w:widowControl w:val="0"/>
              <w:spacing w:line="240" w:lineRule="auto"/>
              <w:rPr>
                <w:b/>
                <w:sz w:val="24"/>
                <w:szCs w:val="24"/>
                <w:u w:val="single"/>
              </w:rPr>
            </w:pPr>
          </w:p>
        </w:tc>
      </w:tr>
      <w:tr w:rsidR="00B51732" w14:paraId="170D8D8D" w14:textId="77777777">
        <w:tc>
          <w:tcPr>
            <w:tcW w:w="9375" w:type="dxa"/>
            <w:tcBorders>
              <w:left w:val="nil"/>
              <w:right w:val="nil"/>
            </w:tcBorders>
            <w:shd w:val="clear" w:color="auto" w:fill="auto"/>
            <w:tcMar>
              <w:top w:w="100" w:type="dxa"/>
              <w:left w:w="100" w:type="dxa"/>
              <w:bottom w:w="100" w:type="dxa"/>
              <w:right w:w="100" w:type="dxa"/>
            </w:tcMar>
          </w:tcPr>
          <w:p w14:paraId="42A6E0DE" w14:textId="77777777" w:rsidR="00B51732" w:rsidRDefault="00B51732">
            <w:pPr>
              <w:widowControl w:val="0"/>
              <w:spacing w:line="240" w:lineRule="auto"/>
              <w:rPr>
                <w:b/>
                <w:sz w:val="24"/>
                <w:szCs w:val="24"/>
                <w:u w:val="single"/>
              </w:rPr>
            </w:pPr>
          </w:p>
        </w:tc>
      </w:tr>
    </w:tbl>
    <w:p w14:paraId="7DFC1916" w14:textId="77777777" w:rsidR="00B51732" w:rsidRDefault="00B51732">
      <w:pPr>
        <w:rPr>
          <w:b/>
          <w:color w:val="FF8300"/>
          <w:sz w:val="24"/>
          <w:szCs w:val="24"/>
          <w:u w:val="single"/>
        </w:rPr>
      </w:pPr>
    </w:p>
    <w:p w14:paraId="4B5B4A0B" w14:textId="77777777" w:rsidR="00B51732" w:rsidRDefault="00F21FB9">
      <w:pPr>
        <w:jc w:val="center"/>
        <w:rPr>
          <w:b/>
          <w:color w:val="FF8300"/>
          <w:sz w:val="24"/>
          <w:szCs w:val="24"/>
          <w:u w:val="single"/>
        </w:rPr>
      </w:pPr>
      <w:r>
        <w:rPr>
          <w:b/>
          <w:noProof/>
          <w:color w:val="FF8300"/>
          <w:sz w:val="24"/>
          <w:szCs w:val="24"/>
          <w:u w:val="single"/>
        </w:rPr>
        <w:drawing>
          <wp:inline distT="19050" distB="19050" distL="19050" distR="19050" wp14:anchorId="3801B386" wp14:editId="3450FDD6">
            <wp:extent cx="4348512" cy="2181225"/>
            <wp:effectExtent l="0" t="0" r="0" b="0"/>
            <wp:docPr id="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a:srcRect/>
                    <a:stretch>
                      <a:fillRect/>
                    </a:stretch>
                  </pic:blipFill>
                  <pic:spPr>
                    <a:xfrm>
                      <a:off x="0" y="0"/>
                      <a:ext cx="4348512" cy="2181225"/>
                    </a:xfrm>
                    <a:prstGeom prst="rect">
                      <a:avLst/>
                    </a:prstGeom>
                    <a:ln/>
                  </pic:spPr>
                </pic:pic>
              </a:graphicData>
            </a:graphic>
          </wp:inline>
        </w:drawing>
      </w:r>
    </w:p>
    <w:p w14:paraId="083454F4" w14:textId="77777777" w:rsidR="00B51732" w:rsidRDefault="00B51732">
      <w:pPr>
        <w:jc w:val="center"/>
        <w:rPr>
          <w:b/>
          <w:color w:val="FF8300"/>
          <w:sz w:val="24"/>
          <w:szCs w:val="24"/>
          <w:u w:val="single"/>
        </w:rPr>
      </w:pPr>
    </w:p>
    <w:p w14:paraId="5AABB6A8" w14:textId="77777777" w:rsidR="00B51732" w:rsidRDefault="00B51732">
      <w:pPr>
        <w:rPr>
          <w:b/>
          <w:color w:val="FF8300"/>
          <w:sz w:val="24"/>
          <w:szCs w:val="24"/>
          <w:u w:val="single"/>
        </w:rPr>
      </w:pPr>
    </w:p>
    <w:p w14:paraId="088B36B5" w14:textId="77777777" w:rsidR="00B51732" w:rsidRDefault="00F21FB9">
      <w:pPr>
        <w:rPr>
          <w:b/>
          <w:sz w:val="24"/>
          <w:szCs w:val="24"/>
          <w:u w:val="single"/>
        </w:rPr>
      </w:pPr>
      <w:r>
        <w:rPr>
          <w:b/>
          <w:sz w:val="24"/>
          <w:szCs w:val="24"/>
        </w:rPr>
        <w:t>Notes:</w:t>
      </w:r>
    </w:p>
    <w:tbl>
      <w:tblPr>
        <w:tblStyle w:val="af7"/>
        <w:tblW w:w="939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90"/>
      </w:tblGrid>
      <w:tr w:rsidR="00B51732" w14:paraId="282494F1" w14:textId="77777777">
        <w:tc>
          <w:tcPr>
            <w:tcW w:w="9390" w:type="dxa"/>
            <w:tcBorders>
              <w:top w:val="nil"/>
              <w:left w:val="nil"/>
              <w:right w:val="nil"/>
            </w:tcBorders>
            <w:shd w:val="clear" w:color="auto" w:fill="auto"/>
            <w:tcMar>
              <w:top w:w="100" w:type="dxa"/>
              <w:left w:w="100" w:type="dxa"/>
              <w:bottom w:w="100" w:type="dxa"/>
              <w:right w:w="100" w:type="dxa"/>
            </w:tcMar>
          </w:tcPr>
          <w:p w14:paraId="5FBE71E7" w14:textId="77777777" w:rsidR="00B51732" w:rsidRDefault="00B51732">
            <w:pPr>
              <w:widowControl w:val="0"/>
              <w:spacing w:line="240" w:lineRule="auto"/>
              <w:rPr>
                <w:b/>
                <w:sz w:val="24"/>
                <w:szCs w:val="24"/>
                <w:u w:val="single"/>
              </w:rPr>
            </w:pPr>
          </w:p>
        </w:tc>
      </w:tr>
      <w:tr w:rsidR="00B51732" w14:paraId="32AB5B94" w14:textId="77777777">
        <w:tc>
          <w:tcPr>
            <w:tcW w:w="9390" w:type="dxa"/>
            <w:tcBorders>
              <w:left w:val="nil"/>
              <w:right w:val="nil"/>
            </w:tcBorders>
            <w:shd w:val="clear" w:color="auto" w:fill="auto"/>
            <w:tcMar>
              <w:top w:w="100" w:type="dxa"/>
              <w:left w:w="100" w:type="dxa"/>
              <w:bottom w:w="100" w:type="dxa"/>
              <w:right w:w="100" w:type="dxa"/>
            </w:tcMar>
          </w:tcPr>
          <w:p w14:paraId="1E72BC37" w14:textId="77777777" w:rsidR="00B51732" w:rsidRDefault="00B51732">
            <w:pPr>
              <w:widowControl w:val="0"/>
              <w:spacing w:line="240" w:lineRule="auto"/>
              <w:rPr>
                <w:b/>
                <w:sz w:val="24"/>
                <w:szCs w:val="24"/>
                <w:u w:val="single"/>
              </w:rPr>
            </w:pPr>
          </w:p>
        </w:tc>
      </w:tr>
    </w:tbl>
    <w:p w14:paraId="72E50F2F" w14:textId="77777777" w:rsidR="00B51732" w:rsidRDefault="00B51732">
      <w:pPr>
        <w:rPr>
          <w:b/>
          <w:color w:val="FF8300"/>
          <w:sz w:val="24"/>
          <w:szCs w:val="24"/>
          <w:u w:val="single"/>
        </w:rPr>
      </w:pPr>
    </w:p>
    <w:p w14:paraId="588476C8" w14:textId="77777777" w:rsidR="00B51732" w:rsidRDefault="00F21FB9">
      <w:pPr>
        <w:jc w:val="center"/>
        <w:rPr>
          <w:i/>
          <w:color w:val="FF8300"/>
          <w:sz w:val="24"/>
          <w:szCs w:val="24"/>
        </w:rPr>
      </w:pPr>
      <w:r>
        <w:rPr>
          <w:b/>
          <w:color w:val="FF8300"/>
          <w:sz w:val="24"/>
          <w:szCs w:val="24"/>
          <w:u w:val="single"/>
        </w:rPr>
        <w:t>WEEK #5</w:t>
      </w:r>
    </w:p>
    <w:p w14:paraId="6CCDC878" w14:textId="77777777" w:rsidR="00B51732" w:rsidRDefault="00B51732">
      <w:pPr>
        <w:widowControl w:val="0"/>
        <w:spacing w:line="240" w:lineRule="auto"/>
        <w:rPr>
          <w:sz w:val="24"/>
          <w:szCs w:val="24"/>
        </w:rPr>
      </w:pPr>
    </w:p>
    <w:p w14:paraId="2D90A06D" w14:textId="77777777" w:rsidR="00B51732" w:rsidRDefault="00F21FB9">
      <w:pPr>
        <w:rPr>
          <w:b/>
          <w:sz w:val="24"/>
          <w:szCs w:val="24"/>
        </w:rPr>
      </w:pPr>
      <w:r>
        <w:rPr>
          <w:b/>
          <w:sz w:val="24"/>
          <w:szCs w:val="24"/>
        </w:rPr>
        <w:t>Week #5 Learning Objectives:</w:t>
      </w:r>
    </w:p>
    <w:p w14:paraId="206740C1" w14:textId="77777777" w:rsidR="00B51732" w:rsidRDefault="00F21FB9">
      <w:pPr>
        <w:widowControl w:val="0"/>
        <w:numPr>
          <w:ilvl w:val="0"/>
          <w:numId w:val="13"/>
        </w:numPr>
        <w:spacing w:line="240" w:lineRule="auto"/>
        <w:rPr>
          <w:sz w:val="24"/>
          <w:szCs w:val="24"/>
        </w:rPr>
      </w:pPr>
      <w:r>
        <w:rPr>
          <w:sz w:val="24"/>
          <w:szCs w:val="24"/>
        </w:rPr>
        <w:t>Participants will understand the Business Growth Flowchart and how it can be used to facilitate organizational growth strategy conversations.</w:t>
      </w:r>
    </w:p>
    <w:p w14:paraId="342BE6B5" w14:textId="77777777" w:rsidR="00B51732" w:rsidRDefault="00F21FB9">
      <w:pPr>
        <w:widowControl w:val="0"/>
        <w:numPr>
          <w:ilvl w:val="0"/>
          <w:numId w:val="13"/>
        </w:numPr>
        <w:spacing w:line="240" w:lineRule="auto"/>
        <w:rPr>
          <w:sz w:val="24"/>
          <w:szCs w:val="24"/>
        </w:rPr>
      </w:pPr>
      <w:r>
        <w:rPr>
          <w:sz w:val="24"/>
          <w:szCs w:val="24"/>
        </w:rPr>
        <w:t>Participants will understand the difference between incremental and exponential growth strategies.</w:t>
      </w:r>
    </w:p>
    <w:p w14:paraId="133E893F" w14:textId="77777777" w:rsidR="00B51732" w:rsidRDefault="00F21FB9">
      <w:pPr>
        <w:widowControl w:val="0"/>
        <w:numPr>
          <w:ilvl w:val="0"/>
          <w:numId w:val="13"/>
        </w:numPr>
        <w:spacing w:line="240" w:lineRule="auto"/>
        <w:rPr>
          <w:sz w:val="24"/>
          <w:szCs w:val="24"/>
        </w:rPr>
      </w:pPr>
      <w:r>
        <w:rPr>
          <w:sz w:val="24"/>
          <w:szCs w:val="24"/>
        </w:rPr>
        <w:t>Participants will be able to articulate the basic premise of the Theory of Constraints and identify bottlenecks in their organization.</w:t>
      </w:r>
    </w:p>
    <w:p w14:paraId="6123E10B" w14:textId="77777777" w:rsidR="00B51732" w:rsidRDefault="00F21FB9">
      <w:pPr>
        <w:widowControl w:val="0"/>
        <w:numPr>
          <w:ilvl w:val="0"/>
          <w:numId w:val="13"/>
        </w:numPr>
        <w:spacing w:line="240" w:lineRule="auto"/>
        <w:rPr>
          <w:sz w:val="24"/>
          <w:szCs w:val="24"/>
        </w:rPr>
      </w:pPr>
      <w:r>
        <w:rPr>
          <w:sz w:val="24"/>
          <w:szCs w:val="24"/>
        </w:rPr>
        <w:t>Participants will be able to articulate the basic premise of the 6-Cs framework and identify potential opportunities to partner based on this analysis.</w:t>
      </w:r>
    </w:p>
    <w:p w14:paraId="387D54D0" w14:textId="77777777" w:rsidR="00B51732" w:rsidRDefault="00F21FB9">
      <w:pPr>
        <w:widowControl w:val="0"/>
        <w:numPr>
          <w:ilvl w:val="0"/>
          <w:numId w:val="13"/>
        </w:numPr>
        <w:spacing w:line="240" w:lineRule="auto"/>
        <w:rPr>
          <w:sz w:val="24"/>
          <w:szCs w:val="24"/>
        </w:rPr>
      </w:pPr>
      <w:r>
        <w:rPr>
          <w:sz w:val="24"/>
          <w:szCs w:val="24"/>
        </w:rPr>
        <w:t>Participants will be able to describe the pros and cons of the three approaches to organizational growth: organic, acquisition, and partnering</w:t>
      </w:r>
    </w:p>
    <w:p w14:paraId="3B2B8608" w14:textId="77777777" w:rsidR="00B51732" w:rsidRDefault="00B51732">
      <w:pPr>
        <w:widowControl w:val="0"/>
        <w:spacing w:line="240" w:lineRule="auto"/>
        <w:rPr>
          <w:b/>
          <w:sz w:val="24"/>
          <w:szCs w:val="24"/>
        </w:rPr>
      </w:pPr>
    </w:p>
    <w:p w14:paraId="0FC1ABEA" w14:textId="77777777" w:rsidR="00B51732" w:rsidRDefault="00F21FB9">
      <w:pPr>
        <w:rPr>
          <w:b/>
          <w:sz w:val="24"/>
          <w:szCs w:val="24"/>
        </w:rPr>
      </w:pPr>
      <w:r>
        <w:rPr>
          <w:b/>
          <w:noProof/>
          <w:sz w:val="24"/>
          <w:szCs w:val="24"/>
        </w:rPr>
        <w:drawing>
          <wp:inline distT="114300" distB="114300" distL="114300" distR="114300" wp14:anchorId="2226D2A3" wp14:editId="466B6D2A">
            <wp:extent cx="561616" cy="595313"/>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616" cy="595313"/>
                    </a:xfrm>
                    <a:prstGeom prst="rect">
                      <a:avLst/>
                    </a:prstGeom>
                    <a:ln/>
                  </pic:spPr>
                </pic:pic>
              </a:graphicData>
            </a:graphic>
          </wp:inline>
        </w:drawing>
      </w:r>
      <w:r>
        <w:rPr>
          <w:b/>
          <w:sz w:val="24"/>
          <w:szCs w:val="24"/>
        </w:rPr>
        <w:t>Thought Leader Interviews</w:t>
      </w:r>
    </w:p>
    <w:p w14:paraId="13ECDCAB" w14:textId="77777777" w:rsidR="00B51732" w:rsidRDefault="00B51732">
      <w:pPr>
        <w:widowControl w:val="0"/>
        <w:spacing w:line="240" w:lineRule="auto"/>
        <w:rPr>
          <w:sz w:val="24"/>
          <w:szCs w:val="24"/>
        </w:rPr>
      </w:pPr>
    </w:p>
    <w:p w14:paraId="00DA497E" w14:textId="77777777" w:rsidR="00B51732" w:rsidRDefault="00F21FB9">
      <w:pPr>
        <w:widowControl w:val="0"/>
        <w:spacing w:line="240" w:lineRule="auto"/>
        <w:rPr>
          <w:sz w:val="24"/>
          <w:szCs w:val="24"/>
        </w:rPr>
      </w:pPr>
      <w:r>
        <w:rPr>
          <w:sz w:val="24"/>
          <w:szCs w:val="24"/>
        </w:rPr>
        <w:tab/>
        <w:t>Bernie Brenner, CEO of Rollick</w:t>
      </w:r>
    </w:p>
    <w:p w14:paraId="5142112F" w14:textId="77777777" w:rsidR="00B51732" w:rsidRDefault="00F21FB9">
      <w:pPr>
        <w:widowControl w:val="0"/>
        <w:spacing w:line="240" w:lineRule="auto"/>
        <w:rPr>
          <w:sz w:val="24"/>
          <w:szCs w:val="24"/>
        </w:rPr>
      </w:pPr>
      <w:r>
        <w:rPr>
          <w:sz w:val="24"/>
          <w:szCs w:val="24"/>
        </w:rPr>
        <w:tab/>
        <w:t xml:space="preserve">Jason </w:t>
      </w:r>
      <w:proofErr w:type="spellStart"/>
      <w:r>
        <w:rPr>
          <w:sz w:val="24"/>
          <w:szCs w:val="24"/>
        </w:rPr>
        <w:t>Nierman</w:t>
      </w:r>
      <w:proofErr w:type="spellEnd"/>
      <w:r>
        <w:rPr>
          <w:sz w:val="24"/>
          <w:szCs w:val="24"/>
        </w:rPr>
        <w:t>, VP of Business Development, Rollick</w:t>
      </w:r>
    </w:p>
    <w:p w14:paraId="6E9A0A92" w14:textId="77777777" w:rsidR="00B51732" w:rsidRDefault="00B51732">
      <w:pPr>
        <w:widowControl w:val="0"/>
        <w:spacing w:line="240" w:lineRule="auto"/>
        <w:rPr>
          <w:sz w:val="24"/>
          <w:szCs w:val="24"/>
        </w:rPr>
      </w:pPr>
    </w:p>
    <w:p w14:paraId="269467D2" w14:textId="77777777" w:rsidR="00B51732" w:rsidRDefault="00F21FB9">
      <w:pPr>
        <w:widowControl w:val="0"/>
        <w:spacing w:line="240" w:lineRule="auto"/>
        <w:rPr>
          <w:i/>
          <w:sz w:val="24"/>
          <w:szCs w:val="24"/>
        </w:rPr>
      </w:pPr>
      <w:r>
        <w:rPr>
          <w:i/>
          <w:sz w:val="24"/>
          <w:szCs w:val="24"/>
        </w:rPr>
        <w:t>Questions to Consider:</w:t>
      </w:r>
    </w:p>
    <w:p w14:paraId="265FA29B" w14:textId="77777777" w:rsidR="00B51732" w:rsidRDefault="00F21FB9">
      <w:pPr>
        <w:numPr>
          <w:ilvl w:val="0"/>
          <w:numId w:val="2"/>
        </w:numPr>
        <w:rPr>
          <w:sz w:val="24"/>
          <w:szCs w:val="24"/>
        </w:rPr>
      </w:pPr>
      <w:r>
        <w:rPr>
          <w:sz w:val="24"/>
          <w:szCs w:val="24"/>
        </w:rPr>
        <w:t>What was your greatest takeaway from this Bernie Brenner (Rollick) video?</w:t>
      </w:r>
    </w:p>
    <w:p w14:paraId="3DEDDA71" w14:textId="77777777" w:rsidR="00B51732" w:rsidRDefault="00F21FB9">
      <w:pPr>
        <w:numPr>
          <w:ilvl w:val="0"/>
          <w:numId w:val="2"/>
        </w:numPr>
        <w:rPr>
          <w:sz w:val="24"/>
          <w:szCs w:val="24"/>
        </w:rPr>
      </w:pPr>
      <w:r>
        <w:rPr>
          <w:sz w:val="24"/>
          <w:szCs w:val="24"/>
        </w:rPr>
        <w:t>Why did Bernie decide to acquire AVALA Marketing vs partnering and do you agree with his rationale?</w:t>
      </w:r>
    </w:p>
    <w:p w14:paraId="68E1FB7D" w14:textId="77777777" w:rsidR="00B51732" w:rsidRDefault="00F21FB9">
      <w:pPr>
        <w:numPr>
          <w:ilvl w:val="0"/>
          <w:numId w:val="2"/>
        </w:numPr>
        <w:rPr>
          <w:sz w:val="24"/>
          <w:szCs w:val="24"/>
        </w:rPr>
      </w:pPr>
      <w:r>
        <w:rPr>
          <w:sz w:val="24"/>
          <w:szCs w:val="24"/>
        </w:rPr>
        <w:t>What’s the difference between being “EBITDA focused” vs “growth focused” and how are they managed differently?</w:t>
      </w:r>
    </w:p>
    <w:p w14:paraId="4079CD77" w14:textId="77777777" w:rsidR="00B51732" w:rsidRDefault="00F21FB9">
      <w:pPr>
        <w:numPr>
          <w:ilvl w:val="0"/>
          <w:numId w:val="2"/>
        </w:numPr>
        <w:rPr>
          <w:sz w:val="24"/>
          <w:szCs w:val="24"/>
        </w:rPr>
      </w:pPr>
      <w:r>
        <w:rPr>
          <w:sz w:val="24"/>
          <w:szCs w:val="24"/>
        </w:rPr>
        <w:t>How does innovation play a role in further developing an organization?</w:t>
      </w:r>
    </w:p>
    <w:p w14:paraId="1BCC2D04" w14:textId="77777777" w:rsidR="00B51732" w:rsidRDefault="00B51732">
      <w:pPr>
        <w:rPr>
          <w:b/>
          <w:sz w:val="24"/>
          <w:szCs w:val="24"/>
        </w:rPr>
      </w:pPr>
    </w:p>
    <w:p w14:paraId="02E7C3AE" w14:textId="77777777" w:rsidR="00B51732" w:rsidRDefault="00F21FB9">
      <w:pPr>
        <w:rPr>
          <w:b/>
          <w:sz w:val="24"/>
          <w:szCs w:val="24"/>
        </w:rPr>
      </w:pPr>
      <w:r>
        <w:rPr>
          <w:b/>
          <w:sz w:val="24"/>
          <w:szCs w:val="24"/>
        </w:rPr>
        <w:t>Notes:</w:t>
      </w:r>
    </w:p>
    <w:p w14:paraId="104A99CB" w14:textId="77777777" w:rsidR="00B51732" w:rsidRDefault="00B51732">
      <w:pPr>
        <w:rPr>
          <w:b/>
          <w:sz w:val="24"/>
          <w:szCs w:val="24"/>
          <w:u w:val="single"/>
        </w:rPr>
      </w:pPr>
    </w:p>
    <w:tbl>
      <w:tblPr>
        <w:tblStyle w:val="af8"/>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B51732" w14:paraId="66D7E0BF" w14:textId="77777777">
        <w:tc>
          <w:tcPr>
            <w:tcW w:w="9330" w:type="dxa"/>
            <w:tcBorders>
              <w:left w:val="nil"/>
              <w:right w:val="nil"/>
            </w:tcBorders>
            <w:shd w:val="clear" w:color="auto" w:fill="auto"/>
            <w:tcMar>
              <w:top w:w="100" w:type="dxa"/>
              <w:left w:w="100" w:type="dxa"/>
              <w:bottom w:w="100" w:type="dxa"/>
              <w:right w:w="100" w:type="dxa"/>
            </w:tcMar>
          </w:tcPr>
          <w:p w14:paraId="18FAC157" w14:textId="77777777" w:rsidR="00B51732" w:rsidRDefault="00B51732">
            <w:pPr>
              <w:widowControl w:val="0"/>
              <w:spacing w:line="240" w:lineRule="auto"/>
              <w:rPr>
                <w:b/>
                <w:sz w:val="24"/>
                <w:szCs w:val="24"/>
                <w:u w:val="single"/>
              </w:rPr>
            </w:pPr>
          </w:p>
        </w:tc>
      </w:tr>
    </w:tbl>
    <w:p w14:paraId="02D5FDCB" w14:textId="77777777" w:rsidR="00B51732" w:rsidRDefault="00B51732">
      <w:pPr>
        <w:rPr>
          <w:b/>
          <w:sz w:val="24"/>
          <w:szCs w:val="24"/>
        </w:rPr>
      </w:pPr>
    </w:p>
    <w:p w14:paraId="667618A1" w14:textId="77777777" w:rsidR="00B51732" w:rsidRDefault="00F21FB9">
      <w:pPr>
        <w:rPr>
          <w:b/>
          <w:sz w:val="24"/>
          <w:szCs w:val="24"/>
        </w:rPr>
      </w:pPr>
      <w:r>
        <w:rPr>
          <w:b/>
          <w:sz w:val="24"/>
          <w:szCs w:val="24"/>
        </w:rPr>
        <w:t>Topics in Videos #9 &amp; #9b</w:t>
      </w:r>
    </w:p>
    <w:p w14:paraId="5B9BC80F" w14:textId="77777777" w:rsidR="00B51732" w:rsidRDefault="00F21FB9">
      <w:pPr>
        <w:widowControl w:val="0"/>
        <w:numPr>
          <w:ilvl w:val="0"/>
          <w:numId w:val="35"/>
        </w:numPr>
        <w:spacing w:line="240" w:lineRule="auto"/>
        <w:rPr>
          <w:sz w:val="24"/>
          <w:szCs w:val="24"/>
        </w:rPr>
      </w:pPr>
      <w:r>
        <w:rPr>
          <w:sz w:val="24"/>
          <w:szCs w:val="24"/>
        </w:rPr>
        <w:t>Business Growth Flowchart</w:t>
      </w:r>
    </w:p>
    <w:p w14:paraId="0256C3B1" w14:textId="77777777" w:rsidR="00B51732" w:rsidRDefault="00F21FB9">
      <w:pPr>
        <w:widowControl w:val="0"/>
        <w:numPr>
          <w:ilvl w:val="0"/>
          <w:numId w:val="35"/>
        </w:numPr>
        <w:spacing w:line="240" w:lineRule="auto"/>
        <w:rPr>
          <w:sz w:val="24"/>
          <w:szCs w:val="24"/>
        </w:rPr>
      </w:pPr>
      <w:r>
        <w:rPr>
          <w:sz w:val="24"/>
          <w:szCs w:val="24"/>
        </w:rPr>
        <w:t>Incremental vs Exponential Growth</w:t>
      </w:r>
    </w:p>
    <w:p w14:paraId="559E016A" w14:textId="77777777" w:rsidR="00B51732" w:rsidRDefault="00F21FB9">
      <w:pPr>
        <w:widowControl w:val="0"/>
        <w:numPr>
          <w:ilvl w:val="0"/>
          <w:numId w:val="35"/>
        </w:numPr>
        <w:spacing w:line="240" w:lineRule="auto"/>
        <w:rPr>
          <w:sz w:val="24"/>
          <w:szCs w:val="24"/>
        </w:rPr>
      </w:pPr>
      <w:r>
        <w:rPr>
          <w:sz w:val="24"/>
          <w:szCs w:val="24"/>
        </w:rPr>
        <w:t>Research Phase</w:t>
      </w:r>
    </w:p>
    <w:p w14:paraId="29A92E7B" w14:textId="77777777" w:rsidR="00B51732" w:rsidRDefault="00F21FB9">
      <w:pPr>
        <w:widowControl w:val="0"/>
        <w:numPr>
          <w:ilvl w:val="1"/>
          <w:numId w:val="35"/>
        </w:numPr>
        <w:spacing w:line="240" w:lineRule="auto"/>
        <w:rPr>
          <w:sz w:val="24"/>
          <w:szCs w:val="24"/>
        </w:rPr>
      </w:pPr>
      <w:r>
        <w:rPr>
          <w:sz w:val="24"/>
          <w:szCs w:val="24"/>
        </w:rPr>
        <w:t>SWOT Analysis</w:t>
      </w:r>
    </w:p>
    <w:p w14:paraId="5A68EF89" w14:textId="77777777" w:rsidR="00B51732" w:rsidRDefault="00F21FB9">
      <w:pPr>
        <w:widowControl w:val="0"/>
        <w:numPr>
          <w:ilvl w:val="1"/>
          <w:numId w:val="35"/>
        </w:numPr>
        <w:spacing w:line="240" w:lineRule="auto"/>
        <w:rPr>
          <w:sz w:val="24"/>
          <w:szCs w:val="24"/>
        </w:rPr>
      </w:pPr>
      <w:r>
        <w:rPr>
          <w:sz w:val="24"/>
          <w:szCs w:val="24"/>
        </w:rPr>
        <w:t>Constraints Model</w:t>
      </w:r>
    </w:p>
    <w:p w14:paraId="06BA4638" w14:textId="77777777" w:rsidR="00B51732" w:rsidRDefault="00F21FB9">
      <w:pPr>
        <w:widowControl w:val="0"/>
        <w:numPr>
          <w:ilvl w:val="1"/>
          <w:numId w:val="35"/>
        </w:numPr>
        <w:spacing w:line="240" w:lineRule="auto"/>
        <w:rPr>
          <w:sz w:val="24"/>
          <w:szCs w:val="24"/>
        </w:rPr>
      </w:pPr>
      <w:r>
        <w:rPr>
          <w:sz w:val="24"/>
          <w:szCs w:val="24"/>
        </w:rPr>
        <w:t>6-Cs Framework</w:t>
      </w:r>
    </w:p>
    <w:p w14:paraId="332497F4" w14:textId="77777777" w:rsidR="00B51732" w:rsidRDefault="00B51732">
      <w:pPr>
        <w:widowControl w:val="0"/>
        <w:spacing w:line="240" w:lineRule="auto"/>
        <w:rPr>
          <w:sz w:val="24"/>
          <w:szCs w:val="24"/>
        </w:rPr>
      </w:pPr>
    </w:p>
    <w:p w14:paraId="1DE63BAB" w14:textId="77777777" w:rsidR="00B51732" w:rsidRDefault="00B51732">
      <w:pPr>
        <w:widowControl w:val="0"/>
        <w:spacing w:line="240" w:lineRule="auto"/>
        <w:rPr>
          <w:sz w:val="24"/>
          <w:szCs w:val="24"/>
        </w:rPr>
      </w:pPr>
    </w:p>
    <w:p w14:paraId="248BC24D" w14:textId="77777777" w:rsidR="00B51732" w:rsidRDefault="00F21FB9">
      <w:pPr>
        <w:widowControl w:val="0"/>
        <w:spacing w:line="240" w:lineRule="auto"/>
        <w:rPr>
          <w:sz w:val="24"/>
          <w:szCs w:val="24"/>
        </w:rPr>
      </w:pPr>
      <w:r>
        <w:rPr>
          <w:i/>
          <w:sz w:val="24"/>
          <w:szCs w:val="24"/>
        </w:rPr>
        <w:t>Questions to Consider:</w:t>
      </w:r>
    </w:p>
    <w:p w14:paraId="20A9B9C6" w14:textId="77777777" w:rsidR="00B51732" w:rsidRDefault="00F21FB9">
      <w:pPr>
        <w:widowControl w:val="0"/>
        <w:numPr>
          <w:ilvl w:val="0"/>
          <w:numId w:val="15"/>
        </w:numPr>
        <w:ind w:left="720"/>
        <w:rPr>
          <w:color w:val="000000"/>
          <w:sz w:val="24"/>
          <w:szCs w:val="24"/>
        </w:rPr>
      </w:pPr>
      <w:r>
        <w:rPr>
          <w:sz w:val="24"/>
          <w:szCs w:val="24"/>
        </w:rPr>
        <w:t>Does your organization have a holistic “strategic plan” that covers the next 12-24 months? If yes, is it clear in your mind?</w:t>
      </w:r>
    </w:p>
    <w:p w14:paraId="2A48A471" w14:textId="77777777" w:rsidR="00B51732" w:rsidRDefault="00F21FB9">
      <w:pPr>
        <w:widowControl w:val="0"/>
        <w:numPr>
          <w:ilvl w:val="0"/>
          <w:numId w:val="15"/>
        </w:numPr>
        <w:ind w:left="720"/>
        <w:rPr>
          <w:color w:val="000000"/>
          <w:sz w:val="24"/>
          <w:szCs w:val="24"/>
        </w:rPr>
      </w:pPr>
      <w:r>
        <w:rPr>
          <w:sz w:val="24"/>
          <w:szCs w:val="24"/>
        </w:rPr>
        <w:t xml:space="preserve">Is your organization committed to “exponential” growth right now? If yes, what is your most strategic “growth engine?”  </w:t>
      </w:r>
    </w:p>
    <w:p w14:paraId="3FD94FC7" w14:textId="77777777" w:rsidR="00B51732" w:rsidRDefault="00F21FB9">
      <w:pPr>
        <w:widowControl w:val="0"/>
        <w:numPr>
          <w:ilvl w:val="0"/>
          <w:numId w:val="15"/>
        </w:numPr>
        <w:ind w:left="720"/>
        <w:rPr>
          <w:color w:val="000000"/>
          <w:sz w:val="24"/>
          <w:szCs w:val="24"/>
        </w:rPr>
      </w:pPr>
      <w:r>
        <w:rPr>
          <w:sz w:val="24"/>
          <w:szCs w:val="24"/>
        </w:rPr>
        <w:t>In the “Research Phase” we recommend using a “SWOT Analysis,” “Constraints Model,” and the “6-Cs Framework.” Does your organization use these three frameworks? How could your organization adopt (better use) these tools?</w:t>
      </w:r>
    </w:p>
    <w:p w14:paraId="0ED65F23" w14:textId="77777777" w:rsidR="00B51732" w:rsidRDefault="00F21FB9">
      <w:pPr>
        <w:widowControl w:val="0"/>
        <w:numPr>
          <w:ilvl w:val="0"/>
          <w:numId w:val="15"/>
        </w:numPr>
        <w:ind w:left="720"/>
        <w:rPr>
          <w:color w:val="000000"/>
          <w:sz w:val="24"/>
          <w:szCs w:val="24"/>
        </w:rPr>
      </w:pPr>
      <w:r>
        <w:rPr>
          <w:sz w:val="24"/>
          <w:szCs w:val="24"/>
        </w:rPr>
        <w:t>What is your organization’s greatest bottleneck (Constraints Model)?</w:t>
      </w:r>
    </w:p>
    <w:p w14:paraId="510C6D06" w14:textId="77777777" w:rsidR="00B51732" w:rsidRDefault="00F21FB9">
      <w:pPr>
        <w:widowControl w:val="0"/>
        <w:numPr>
          <w:ilvl w:val="0"/>
          <w:numId w:val="15"/>
        </w:numPr>
        <w:spacing w:after="320"/>
        <w:ind w:left="720"/>
        <w:rPr>
          <w:color w:val="000000"/>
          <w:sz w:val="24"/>
          <w:szCs w:val="24"/>
        </w:rPr>
      </w:pPr>
      <w:r>
        <w:rPr>
          <w:sz w:val="24"/>
          <w:szCs w:val="24"/>
        </w:rPr>
        <w:t xml:space="preserve">With respect to the 6-Cs framework, what are your organization’s best opportunities to partner? </w:t>
      </w:r>
    </w:p>
    <w:p w14:paraId="64BF5891" w14:textId="77777777" w:rsidR="00B51732" w:rsidRDefault="00F21FB9">
      <w:pPr>
        <w:widowControl w:val="0"/>
        <w:spacing w:line="240" w:lineRule="auto"/>
        <w:jc w:val="center"/>
        <w:rPr>
          <w:sz w:val="24"/>
          <w:szCs w:val="24"/>
        </w:rPr>
      </w:pPr>
      <w:r>
        <w:rPr>
          <w:noProof/>
          <w:sz w:val="24"/>
          <w:szCs w:val="24"/>
        </w:rPr>
        <w:lastRenderedPageBreak/>
        <w:drawing>
          <wp:inline distT="114300" distB="114300" distL="114300" distR="114300" wp14:anchorId="2247B5B5" wp14:editId="3412A53D">
            <wp:extent cx="5943600" cy="3479800"/>
            <wp:effectExtent l="25400" t="25400" r="25400" b="25400"/>
            <wp:docPr id="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7"/>
                    <a:srcRect/>
                    <a:stretch>
                      <a:fillRect/>
                    </a:stretch>
                  </pic:blipFill>
                  <pic:spPr>
                    <a:xfrm>
                      <a:off x="0" y="0"/>
                      <a:ext cx="5943600" cy="3479800"/>
                    </a:xfrm>
                    <a:prstGeom prst="rect">
                      <a:avLst/>
                    </a:prstGeom>
                    <a:ln w="25400">
                      <a:solidFill>
                        <a:srgbClr val="000000"/>
                      </a:solidFill>
                      <a:prstDash val="solid"/>
                    </a:ln>
                  </pic:spPr>
                </pic:pic>
              </a:graphicData>
            </a:graphic>
          </wp:inline>
        </w:drawing>
      </w:r>
    </w:p>
    <w:p w14:paraId="1BB5A744" w14:textId="77777777" w:rsidR="00B51732" w:rsidRDefault="00B51732">
      <w:pPr>
        <w:rPr>
          <w:b/>
          <w:sz w:val="24"/>
          <w:szCs w:val="24"/>
        </w:rPr>
      </w:pPr>
    </w:p>
    <w:p w14:paraId="22DEA775" w14:textId="77777777" w:rsidR="00B51732" w:rsidRDefault="00B51732">
      <w:pPr>
        <w:rPr>
          <w:b/>
          <w:sz w:val="24"/>
          <w:szCs w:val="24"/>
        </w:rPr>
      </w:pPr>
    </w:p>
    <w:p w14:paraId="52CAFF7B" w14:textId="77777777" w:rsidR="00B51732" w:rsidRDefault="00F21FB9">
      <w:pPr>
        <w:rPr>
          <w:b/>
          <w:sz w:val="24"/>
          <w:szCs w:val="24"/>
        </w:rPr>
      </w:pPr>
      <w:r>
        <w:rPr>
          <w:b/>
          <w:sz w:val="24"/>
          <w:szCs w:val="24"/>
        </w:rPr>
        <w:t>Notes:</w:t>
      </w:r>
    </w:p>
    <w:p w14:paraId="50B7F291" w14:textId="77777777" w:rsidR="00B51732" w:rsidRDefault="00B51732">
      <w:pPr>
        <w:rPr>
          <w:b/>
          <w:sz w:val="24"/>
          <w:szCs w:val="24"/>
          <w:u w:val="single"/>
        </w:rPr>
      </w:pPr>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53F348CE" w14:textId="77777777">
        <w:tc>
          <w:tcPr>
            <w:tcW w:w="9360" w:type="dxa"/>
            <w:tcBorders>
              <w:left w:val="nil"/>
              <w:right w:val="nil"/>
            </w:tcBorders>
            <w:shd w:val="clear" w:color="auto" w:fill="auto"/>
            <w:tcMar>
              <w:top w:w="100" w:type="dxa"/>
              <w:left w:w="100" w:type="dxa"/>
              <w:bottom w:w="100" w:type="dxa"/>
              <w:right w:w="100" w:type="dxa"/>
            </w:tcMar>
          </w:tcPr>
          <w:p w14:paraId="3BE17932" w14:textId="77777777" w:rsidR="00B51732" w:rsidRDefault="00B51732">
            <w:pPr>
              <w:widowControl w:val="0"/>
              <w:spacing w:line="240" w:lineRule="auto"/>
              <w:rPr>
                <w:b/>
                <w:sz w:val="24"/>
                <w:szCs w:val="24"/>
                <w:u w:val="single"/>
              </w:rPr>
            </w:pPr>
          </w:p>
        </w:tc>
      </w:tr>
    </w:tbl>
    <w:p w14:paraId="373CF847" w14:textId="77777777" w:rsidR="00B51732" w:rsidRDefault="00B51732">
      <w:pPr>
        <w:rPr>
          <w:b/>
          <w:sz w:val="24"/>
          <w:szCs w:val="24"/>
        </w:rPr>
      </w:pPr>
    </w:p>
    <w:p w14:paraId="390D95C8" w14:textId="77777777" w:rsidR="00B51732" w:rsidRDefault="00B51732">
      <w:pPr>
        <w:rPr>
          <w:b/>
          <w:sz w:val="24"/>
          <w:szCs w:val="24"/>
        </w:rPr>
      </w:pPr>
    </w:p>
    <w:p w14:paraId="5937F943" w14:textId="77777777" w:rsidR="00B51732" w:rsidRDefault="00F21FB9">
      <w:pPr>
        <w:rPr>
          <w:sz w:val="24"/>
          <w:szCs w:val="24"/>
        </w:rPr>
      </w:pPr>
      <w:r>
        <w:rPr>
          <w:b/>
          <w:sz w:val="24"/>
          <w:szCs w:val="24"/>
        </w:rPr>
        <w:t>Topics in Video #10a &amp; #10b</w:t>
      </w:r>
    </w:p>
    <w:p w14:paraId="536276D9" w14:textId="77777777" w:rsidR="00B51732" w:rsidRDefault="00F21FB9">
      <w:pPr>
        <w:widowControl w:val="0"/>
        <w:spacing w:line="240" w:lineRule="auto"/>
        <w:ind w:left="720"/>
        <w:rPr>
          <w:sz w:val="24"/>
          <w:szCs w:val="24"/>
        </w:rPr>
      </w:pPr>
      <w:r>
        <w:rPr>
          <w:sz w:val="24"/>
          <w:szCs w:val="24"/>
        </w:rPr>
        <w:t>Pros/Cons of:</w:t>
      </w:r>
    </w:p>
    <w:p w14:paraId="0376582C" w14:textId="77777777" w:rsidR="00B51732" w:rsidRDefault="00F21FB9">
      <w:pPr>
        <w:widowControl w:val="0"/>
        <w:numPr>
          <w:ilvl w:val="0"/>
          <w:numId w:val="21"/>
        </w:numPr>
        <w:spacing w:line="240" w:lineRule="auto"/>
        <w:rPr>
          <w:sz w:val="24"/>
          <w:szCs w:val="24"/>
        </w:rPr>
      </w:pPr>
      <w:r>
        <w:rPr>
          <w:sz w:val="24"/>
          <w:szCs w:val="24"/>
        </w:rPr>
        <w:t>Organic</w:t>
      </w:r>
    </w:p>
    <w:p w14:paraId="6E2154B1" w14:textId="77777777" w:rsidR="00B51732" w:rsidRDefault="00F21FB9">
      <w:pPr>
        <w:widowControl w:val="0"/>
        <w:numPr>
          <w:ilvl w:val="0"/>
          <w:numId w:val="21"/>
        </w:numPr>
        <w:spacing w:line="240" w:lineRule="auto"/>
        <w:rPr>
          <w:sz w:val="24"/>
          <w:szCs w:val="24"/>
        </w:rPr>
      </w:pPr>
      <w:r>
        <w:rPr>
          <w:sz w:val="24"/>
          <w:szCs w:val="24"/>
        </w:rPr>
        <w:t>Acquisition</w:t>
      </w:r>
    </w:p>
    <w:p w14:paraId="0FBAF9CC" w14:textId="77777777" w:rsidR="00B51732" w:rsidRDefault="00F21FB9">
      <w:pPr>
        <w:widowControl w:val="0"/>
        <w:numPr>
          <w:ilvl w:val="0"/>
          <w:numId w:val="21"/>
        </w:numPr>
        <w:spacing w:line="240" w:lineRule="auto"/>
        <w:rPr>
          <w:sz w:val="24"/>
          <w:szCs w:val="24"/>
        </w:rPr>
      </w:pPr>
      <w:r>
        <w:rPr>
          <w:sz w:val="24"/>
          <w:szCs w:val="24"/>
        </w:rPr>
        <w:t>Partnering</w:t>
      </w:r>
    </w:p>
    <w:p w14:paraId="130DC561" w14:textId="77777777" w:rsidR="00B51732" w:rsidRDefault="00B51732">
      <w:pPr>
        <w:widowControl w:val="0"/>
        <w:spacing w:line="240" w:lineRule="auto"/>
        <w:rPr>
          <w:sz w:val="24"/>
          <w:szCs w:val="24"/>
        </w:rPr>
      </w:pPr>
    </w:p>
    <w:p w14:paraId="1259CB8B" w14:textId="77777777" w:rsidR="00B51732" w:rsidRDefault="00F21FB9">
      <w:pPr>
        <w:widowControl w:val="0"/>
        <w:spacing w:line="240" w:lineRule="auto"/>
        <w:rPr>
          <w:i/>
          <w:sz w:val="24"/>
          <w:szCs w:val="24"/>
        </w:rPr>
      </w:pPr>
      <w:r>
        <w:rPr>
          <w:i/>
          <w:sz w:val="24"/>
          <w:szCs w:val="24"/>
        </w:rPr>
        <w:t>Questions to Consider:</w:t>
      </w:r>
    </w:p>
    <w:p w14:paraId="19E25AE8" w14:textId="77777777" w:rsidR="00B51732" w:rsidRDefault="00F21FB9">
      <w:pPr>
        <w:widowControl w:val="0"/>
        <w:numPr>
          <w:ilvl w:val="0"/>
          <w:numId w:val="5"/>
        </w:numPr>
        <w:ind w:left="720"/>
        <w:rPr>
          <w:color w:val="000000"/>
          <w:sz w:val="24"/>
          <w:szCs w:val="24"/>
        </w:rPr>
      </w:pPr>
      <w:r>
        <w:rPr>
          <w:sz w:val="24"/>
          <w:szCs w:val="24"/>
        </w:rPr>
        <w:t>What were your major takeaways from the Pros/Cons of the three avenues for growth (organic, acquisition, partnering)?</w:t>
      </w:r>
    </w:p>
    <w:p w14:paraId="1BC62DBB" w14:textId="77777777" w:rsidR="00B51732" w:rsidRDefault="00F21FB9">
      <w:pPr>
        <w:widowControl w:val="0"/>
        <w:numPr>
          <w:ilvl w:val="0"/>
          <w:numId w:val="5"/>
        </w:numPr>
        <w:ind w:left="720"/>
        <w:rPr>
          <w:color w:val="000000"/>
          <w:sz w:val="24"/>
          <w:szCs w:val="24"/>
        </w:rPr>
      </w:pPr>
      <w:r>
        <w:rPr>
          <w:sz w:val="24"/>
          <w:szCs w:val="24"/>
        </w:rPr>
        <w:t>When considering an avenue for growth does your organization consider “cross-pollination” as a potential benefit of working with other organizations?</w:t>
      </w:r>
    </w:p>
    <w:p w14:paraId="1CD5224C" w14:textId="77777777" w:rsidR="00B51732" w:rsidRDefault="00F21FB9">
      <w:pPr>
        <w:widowControl w:val="0"/>
        <w:numPr>
          <w:ilvl w:val="0"/>
          <w:numId w:val="5"/>
        </w:numPr>
        <w:spacing w:after="320"/>
        <w:ind w:left="720"/>
        <w:rPr>
          <w:color w:val="000000"/>
          <w:sz w:val="24"/>
          <w:szCs w:val="24"/>
        </w:rPr>
      </w:pPr>
      <w:r>
        <w:rPr>
          <w:sz w:val="24"/>
          <w:szCs w:val="24"/>
        </w:rPr>
        <w:t>Regarding the pros/cons of partnering, for which of the characteristics do you feel your company lacks consideration?</w:t>
      </w:r>
    </w:p>
    <w:p w14:paraId="37917C66" w14:textId="77777777" w:rsidR="00B51732" w:rsidRDefault="00F21FB9">
      <w:pPr>
        <w:rPr>
          <w:b/>
          <w:sz w:val="24"/>
          <w:szCs w:val="24"/>
        </w:rPr>
      </w:pPr>
      <w:r>
        <w:rPr>
          <w:b/>
          <w:sz w:val="24"/>
          <w:szCs w:val="24"/>
        </w:rPr>
        <w:t>Notes:</w:t>
      </w:r>
    </w:p>
    <w:p w14:paraId="635E3722" w14:textId="77777777" w:rsidR="00B51732" w:rsidRDefault="00B51732">
      <w:pPr>
        <w:rPr>
          <w:b/>
          <w:sz w:val="24"/>
          <w:szCs w:val="24"/>
          <w:u w:val="single"/>
        </w:rPr>
      </w:pPr>
    </w:p>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3B82EFA6" w14:textId="77777777">
        <w:tc>
          <w:tcPr>
            <w:tcW w:w="9360" w:type="dxa"/>
            <w:tcBorders>
              <w:left w:val="nil"/>
              <w:right w:val="nil"/>
            </w:tcBorders>
            <w:shd w:val="clear" w:color="auto" w:fill="auto"/>
            <w:tcMar>
              <w:top w:w="100" w:type="dxa"/>
              <w:left w:w="100" w:type="dxa"/>
              <w:bottom w:w="100" w:type="dxa"/>
              <w:right w:w="100" w:type="dxa"/>
            </w:tcMar>
          </w:tcPr>
          <w:p w14:paraId="30760AA4" w14:textId="77777777" w:rsidR="00B51732" w:rsidRDefault="00B51732">
            <w:pPr>
              <w:widowControl w:val="0"/>
              <w:spacing w:line="240" w:lineRule="auto"/>
              <w:rPr>
                <w:b/>
                <w:sz w:val="24"/>
                <w:szCs w:val="24"/>
                <w:u w:val="single"/>
              </w:rPr>
            </w:pPr>
          </w:p>
        </w:tc>
      </w:tr>
    </w:tbl>
    <w:p w14:paraId="29308461" w14:textId="77777777" w:rsidR="00B51732" w:rsidRDefault="00B51732">
      <w:pPr>
        <w:widowControl w:val="0"/>
        <w:spacing w:after="320"/>
        <w:jc w:val="center"/>
        <w:rPr>
          <w:sz w:val="24"/>
          <w:szCs w:val="24"/>
        </w:rPr>
      </w:pPr>
    </w:p>
    <w:p w14:paraId="4553453F" w14:textId="77777777" w:rsidR="00B51732" w:rsidRDefault="00F21FB9">
      <w:pPr>
        <w:widowControl w:val="0"/>
        <w:spacing w:after="320"/>
        <w:jc w:val="center"/>
        <w:rPr>
          <w:sz w:val="24"/>
          <w:szCs w:val="24"/>
        </w:rPr>
      </w:pPr>
      <w:r>
        <w:rPr>
          <w:noProof/>
          <w:sz w:val="24"/>
          <w:szCs w:val="24"/>
        </w:rPr>
        <w:drawing>
          <wp:inline distT="19050" distB="19050" distL="19050" distR="19050" wp14:anchorId="4A59EFC0" wp14:editId="774F6360">
            <wp:extent cx="2015272" cy="11525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a:stretch>
                      <a:fillRect/>
                    </a:stretch>
                  </pic:blipFill>
                  <pic:spPr>
                    <a:xfrm>
                      <a:off x="0" y="0"/>
                      <a:ext cx="2015272" cy="1152525"/>
                    </a:xfrm>
                    <a:prstGeom prst="rect">
                      <a:avLst/>
                    </a:prstGeom>
                    <a:ln/>
                  </pic:spPr>
                </pic:pic>
              </a:graphicData>
            </a:graphic>
          </wp:inline>
        </w:drawing>
      </w:r>
    </w:p>
    <w:p w14:paraId="26944AB8" w14:textId="77777777" w:rsidR="00B51732" w:rsidRDefault="00F21FB9">
      <w:pPr>
        <w:rPr>
          <w:b/>
          <w:sz w:val="24"/>
          <w:szCs w:val="24"/>
          <w:u w:val="single"/>
        </w:rPr>
      </w:pPr>
      <w:r>
        <w:rPr>
          <w:b/>
          <w:sz w:val="24"/>
          <w:szCs w:val="24"/>
        </w:rPr>
        <w:t>Notes:</w:t>
      </w:r>
    </w:p>
    <w:tbl>
      <w:tblPr>
        <w:tblStyle w:val="a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715EFEBB" w14:textId="77777777">
        <w:tc>
          <w:tcPr>
            <w:tcW w:w="9360" w:type="dxa"/>
            <w:tcBorders>
              <w:left w:val="nil"/>
              <w:right w:val="nil"/>
            </w:tcBorders>
            <w:shd w:val="clear" w:color="auto" w:fill="auto"/>
            <w:tcMar>
              <w:top w:w="100" w:type="dxa"/>
              <w:left w:w="100" w:type="dxa"/>
              <w:bottom w:w="100" w:type="dxa"/>
              <w:right w:w="100" w:type="dxa"/>
            </w:tcMar>
          </w:tcPr>
          <w:p w14:paraId="22033D9A" w14:textId="77777777" w:rsidR="00B51732" w:rsidRDefault="00B51732">
            <w:pPr>
              <w:widowControl w:val="0"/>
              <w:spacing w:line="240" w:lineRule="auto"/>
              <w:rPr>
                <w:b/>
                <w:sz w:val="24"/>
                <w:szCs w:val="24"/>
                <w:u w:val="single"/>
              </w:rPr>
            </w:pPr>
          </w:p>
        </w:tc>
      </w:tr>
    </w:tbl>
    <w:p w14:paraId="645F3834" w14:textId="77777777" w:rsidR="00B51732" w:rsidRDefault="00B51732">
      <w:pPr>
        <w:widowControl w:val="0"/>
        <w:spacing w:after="320"/>
        <w:jc w:val="center"/>
        <w:rPr>
          <w:sz w:val="24"/>
          <w:szCs w:val="24"/>
        </w:rPr>
      </w:pPr>
    </w:p>
    <w:p w14:paraId="33FC0EDD" w14:textId="77777777" w:rsidR="00B51732" w:rsidRDefault="00F21FB9">
      <w:pPr>
        <w:widowControl w:val="0"/>
        <w:spacing w:after="320"/>
        <w:jc w:val="center"/>
        <w:rPr>
          <w:sz w:val="24"/>
          <w:szCs w:val="24"/>
        </w:rPr>
      </w:pPr>
      <w:r>
        <w:rPr>
          <w:noProof/>
          <w:sz w:val="24"/>
          <w:szCs w:val="24"/>
        </w:rPr>
        <w:drawing>
          <wp:inline distT="19050" distB="19050" distL="19050" distR="19050" wp14:anchorId="3BA456C8" wp14:editId="2AA208B4">
            <wp:extent cx="2451100" cy="1388182"/>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2451100" cy="1388182"/>
                    </a:xfrm>
                    <a:prstGeom prst="rect">
                      <a:avLst/>
                    </a:prstGeom>
                    <a:ln/>
                  </pic:spPr>
                </pic:pic>
              </a:graphicData>
            </a:graphic>
          </wp:inline>
        </w:drawing>
      </w:r>
    </w:p>
    <w:p w14:paraId="67D3044E" w14:textId="77777777" w:rsidR="00B51732" w:rsidRDefault="00F21FB9">
      <w:pPr>
        <w:rPr>
          <w:b/>
          <w:sz w:val="24"/>
          <w:szCs w:val="24"/>
          <w:u w:val="single"/>
        </w:rPr>
      </w:pPr>
      <w:r>
        <w:rPr>
          <w:b/>
          <w:sz w:val="24"/>
          <w:szCs w:val="24"/>
        </w:rPr>
        <w:t>Notes:</w:t>
      </w: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67D01452" w14:textId="77777777">
        <w:tc>
          <w:tcPr>
            <w:tcW w:w="9360" w:type="dxa"/>
            <w:tcBorders>
              <w:left w:val="nil"/>
              <w:right w:val="nil"/>
            </w:tcBorders>
            <w:shd w:val="clear" w:color="auto" w:fill="auto"/>
            <w:tcMar>
              <w:top w:w="100" w:type="dxa"/>
              <w:left w:w="100" w:type="dxa"/>
              <w:bottom w:w="100" w:type="dxa"/>
              <w:right w:w="100" w:type="dxa"/>
            </w:tcMar>
          </w:tcPr>
          <w:p w14:paraId="2559243E" w14:textId="77777777" w:rsidR="00B51732" w:rsidRDefault="00B51732">
            <w:pPr>
              <w:widowControl w:val="0"/>
              <w:spacing w:line="240" w:lineRule="auto"/>
              <w:rPr>
                <w:b/>
                <w:sz w:val="24"/>
                <w:szCs w:val="24"/>
                <w:u w:val="single"/>
              </w:rPr>
            </w:pPr>
          </w:p>
        </w:tc>
      </w:tr>
    </w:tbl>
    <w:p w14:paraId="34A877AA" w14:textId="77777777" w:rsidR="00B51732" w:rsidRDefault="00F21FB9">
      <w:pPr>
        <w:widowControl w:val="0"/>
        <w:spacing w:after="320"/>
        <w:rPr>
          <w:sz w:val="24"/>
          <w:szCs w:val="24"/>
        </w:rPr>
      </w:pPr>
      <w:r>
        <w:br w:type="page"/>
      </w:r>
    </w:p>
    <w:p w14:paraId="3E03817C" w14:textId="77777777" w:rsidR="00B51732" w:rsidRDefault="00F21FB9">
      <w:pPr>
        <w:widowControl w:val="0"/>
        <w:spacing w:after="320"/>
        <w:jc w:val="center"/>
        <w:rPr>
          <w:sz w:val="24"/>
          <w:szCs w:val="24"/>
        </w:rPr>
      </w:pPr>
      <w:r>
        <w:rPr>
          <w:noProof/>
          <w:sz w:val="24"/>
          <w:szCs w:val="24"/>
        </w:rPr>
        <w:lastRenderedPageBreak/>
        <w:drawing>
          <wp:inline distT="19050" distB="19050" distL="19050" distR="19050" wp14:anchorId="2534B743" wp14:editId="72673EF5">
            <wp:extent cx="2865438" cy="1638462"/>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2865438" cy="1638462"/>
                    </a:xfrm>
                    <a:prstGeom prst="rect">
                      <a:avLst/>
                    </a:prstGeom>
                    <a:ln/>
                  </pic:spPr>
                </pic:pic>
              </a:graphicData>
            </a:graphic>
          </wp:inline>
        </w:drawing>
      </w:r>
    </w:p>
    <w:p w14:paraId="278B4BE3" w14:textId="77777777" w:rsidR="00B51732" w:rsidRDefault="00F21FB9">
      <w:pPr>
        <w:rPr>
          <w:b/>
          <w:sz w:val="24"/>
          <w:szCs w:val="24"/>
        </w:rPr>
      </w:pPr>
      <w:r>
        <w:rPr>
          <w:b/>
          <w:sz w:val="24"/>
          <w:szCs w:val="24"/>
        </w:rPr>
        <w:t>Notes:</w:t>
      </w:r>
    </w:p>
    <w:p w14:paraId="25EB1523" w14:textId="77777777" w:rsidR="00B51732" w:rsidRDefault="00B51732">
      <w:pPr>
        <w:rPr>
          <w:b/>
          <w:sz w:val="24"/>
          <w:szCs w:val="24"/>
          <w:u w:val="single"/>
        </w:rPr>
      </w:pP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1F480F09" w14:textId="77777777">
        <w:tc>
          <w:tcPr>
            <w:tcW w:w="9360" w:type="dxa"/>
            <w:tcBorders>
              <w:left w:val="nil"/>
              <w:right w:val="nil"/>
            </w:tcBorders>
            <w:shd w:val="clear" w:color="auto" w:fill="auto"/>
            <w:tcMar>
              <w:top w:w="100" w:type="dxa"/>
              <w:left w:w="100" w:type="dxa"/>
              <w:bottom w:w="100" w:type="dxa"/>
              <w:right w:w="100" w:type="dxa"/>
            </w:tcMar>
          </w:tcPr>
          <w:p w14:paraId="4696B91B" w14:textId="77777777" w:rsidR="00B51732" w:rsidRDefault="00B51732">
            <w:pPr>
              <w:widowControl w:val="0"/>
              <w:spacing w:line="240" w:lineRule="auto"/>
              <w:rPr>
                <w:b/>
                <w:sz w:val="24"/>
                <w:szCs w:val="24"/>
                <w:u w:val="single"/>
              </w:rPr>
            </w:pPr>
          </w:p>
        </w:tc>
      </w:tr>
    </w:tbl>
    <w:p w14:paraId="2A759806" w14:textId="77777777" w:rsidR="00B51732" w:rsidRDefault="00B51732">
      <w:pPr>
        <w:widowControl w:val="0"/>
        <w:spacing w:after="320"/>
        <w:rPr>
          <w:sz w:val="24"/>
          <w:szCs w:val="24"/>
        </w:rPr>
      </w:pPr>
    </w:p>
    <w:p w14:paraId="7C55EA27" w14:textId="77777777" w:rsidR="00B51732" w:rsidRDefault="00F21FB9">
      <w:pPr>
        <w:jc w:val="center"/>
        <w:rPr>
          <w:b/>
          <w:color w:val="FF8300"/>
          <w:sz w:val="24"/>
          <w:szCs w:val="24"/>
          <w:u w:val="single"/>
        </w:rPr>
      </w:pPr>
      <w:r>
        <w:rPr>
          <w:b/>
          <w:color w:val="FF8300"/>
          <w:sz w:val="24"/>
          <w:szCs w:val="24"/>
          <w:u w:val="single"/>
        </w:rPr>
        <w:t>WEEK #6</w:t>
      </w:r>
    </w:p>
    <w:p w14:paraId="0704E16B" w14:textId="77777777" w:rsidR="00B51732" w:rsidRDefault="00B51732">
      <w:pPr>
        <w:rPr>
          <w:sz w:val="24"/>
          <w:szCs w:val="24"/>
        </w:rPr>
      </w:pPr>
    </w:p>
    <w:p w14:paraId="6148741A" w14:textId="77777777" w:rsidR="00B51732" w:rsidRDefault="00F21FB9">
      <w:pPr>
        <w:rPr>
          <w:b/>
          <w:sz w:val="24"/>
          <w:szCs w:val="24"/>
        </w:rPr>
      </w:pPr>
      <w:r>
        <w:rPr>
          <w:b/>
          <w:sz w:val="24"/>
          <w:szCs w:val="24"/>
        </w:rPr>
        <w:t>Week #6 Learning Objectives:</w:t>
      </w:r>
    </w:p>
    <w:p w14:paraId="339AE60F" w14:textId="77777777" w:rsidR="00B51732" w:rsidRDefault="00F21FB9">
      <w:pPr>
        <w:widowControl w:val="0"/>
        <w:numPr>
          <w:ilvl w:val="0"/>
          <w:numId w:val="10"/>
        </w:numPr>
        <w:spacing w:line="240" w:lineRule="auto"/>
        <w:rPr>
          <w:sz w:val="24"/>
          <w:szCs w:val="24"/>
        </w:rPr>
      </w:pPr>
      <w:r>
        <w:rPr>
          <w:sz w:val="24"/>
          <w:szCs w:val="24"/>
        </w:rPr>
        <w:t>Participants will understand the concept of a “growth engine.”</w:t>
      </w:r>
    </w:p>
    <w:p w14:paraId="58789468" w14:textId="77777777" w:rsidR="00B51732" w:rsidRDefault="00F21FB9">
      <w:pPr>
        <w:widowControl w:val="0"/>
        <w:numPr>
          <w:ilvl w:val="0"/>
          <w:numId w:val="10"/>
        </w:numPr>
        <w:spacing w:line="240" w:lineRule="auto"/>
        <w:rPr>
          <w:sz w:val="24"/>
          <w:szCs w:val="24"/>
        </w:rPr>
      </w:pPr>
      <w:r>
        <w:rPr>
          <w:sz w:val="24"/>
          <w:szCs w:val="24"/>
        </w:rPr>
        <w:t>Participants will learn how Branch chose and executed a growth strategy using its growth engine, Instant Pay.</w:t>
      </w:r>
    </w:p>
    <w:p w14:paraId="24E23426" w14:textId="77777777" w:rsidR="00B51732" w:rsidRDefault="00B51732">
      <w:pPr>
        <w:widowControl w:val="0"/>
        <w:spacing w:line="240" w:lineRule="auto"/>
        <w:rPr>
          <w:sz w:val="24"/>
          <w:szCs w:val="24"/>
        </w:rPr>
      </w:pPr>
    </w:p>
    <w:p w14:paraId="14F74B88" w14:textId="77777777" w:rsidR="00B51732" w:rsidRDefault="00F21FB9">
      <w:pPr>
        <w:rPr>
          <w:b/>
          <w:sz w:val="24"/>
          <w:szCs w:val="24"/>
        </w:rPr>
      </w:pPr>
      <w:r>
        <w:rPr>
          <w:b/>
          <w:noProof/>
          <w:sz w:val="24"/>
          <w:szCs w:val="24"/>
        </w:rPr>
        <w:drawing>
          <wp:inline distT="114300" distB="114300" distL="114300" distR="114300" wp14:anchorId="7DE730FD" wp14:editId="294F6102">
            <wp:extent cx="561616" cy="595313"/>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616" cy="595313"/>
                    </a:xfrm>
                    <a:prstGeom prst="rect">
                      <a:avLst/>
                    </a:prstGeom>
                    <a:ln/>
                  </pic:spPr>
                </pic:pic>
              </a:graphicData>
            </a:graphic>
          </wp:inline>
        </w:drawing>
      </w:r>
      <w:r>
        <w:rPr>
          <w:b/>
          <w:sz w:val="24"/>
          <w:szCs w:val="24"/>
        </w:rPr>
        <w:t>Thought Leader Interviews</w:t>
      </w:r>
    </w:p>
    <w:p w14:paraId="6E195CF2" w14:textId="77777777" w:rsidR="00B51732" w:rsidRDefault="00F21FB9">
      <w:pPr>
        <w:widowControl w:val="0"/>
        <w:spacing w:line="240" w:lineRule="auto"/>
        <w:rPr>
          <w:sz w:val="24"/>
          <w:szCs w:val="24"/>
        </w:rPr>
      </w:pPr>
      <w:r>
        <w:rPr>
          <w:sz w:val="24"/>
          <w:szCs w:val="24"/>
        </w:rPr>
        <w:tab/>
        <w:t>Atif Siddiqi, CEO of Branch</w:t>
      </w:r>
    </w:p>
    <w:p w14:paraId="5E0FA720" w14:textId="77777777" w:rsidR="00B51732" w:rsidRDefault="00F21FB9">
      <w:pPr>
        <w:widowControl w:val="0"/>
        <w:spacing w:line="240" w:lineRule="auto"/>
        <w:rPr>
          <w:sz w:val="24"/>
          <w:szCs w:val="24"/>
        </w:rPr>
      </w:pPr>
      <w:r>
        <w:rPr>
          <w:sz w:val="24"/>
          <w:szCs w:val="24"/>
        </w:rPr>
        <w:tab/>
        <w:t>Greg Unruh, Strategic Partnering Consultant</w:t>
      </w:r>
    </w:p>
    <w:p w14:paraId="198B502B" w14:textId="77777777" w:rsidR="00B51732" w:rsidRDefault="00B51732">
      <w:pPr>
        <w:widowControl w:val="0"/>
        <w:spacing w:line="240" w:lineRule="auto"/>
        <w:rPr>
          <w:sz w:val="24"/>
          <w:szCs w:val="24"/>
        </w:rPr>
      </w:pPr>
    </w:p>
    <w:p w14:paraId="108F376C" w14:textId="77777777" w:rsidR="00B51732" w:rsidRDefault="00B51732">
      <w:pPr>
        <w:widowControl w:val="0"/>
        <w:spacing w:line="240" w:lineRule="auto"/>
        <w:rPr>
          <w:sz w:val="24"/>
          <w:szCs w:val="24"/>
        </w:rPr>
      </w:pPr>
    </w:p>
    <w:p w14:paraId="614DEDBE" w14:textId="77777777" w:rsidR="00B51732" w:rsidRDefault="00F21FB9">
      <w:pPr>
        <w:widowControl w:val="0"/>
        <w:spacing w:line="240" w:lineRule="auto"/>
        <w:rPr>
          <w:i/>
          <w:sz w:val="24"/>
          <w:szCs w:val="24"/>
        </w:rPr>
      </w:pPr>
      <w:r>
        <w:rPr>
          <w:i/>
          <w:sz w:val="24"/>
          <w:szCs w:val="24"/>
        </w:rPr>
        <w:t>Questions to Consider:</w:t>
      </w:r>
    </w:p>
    <w:p w14:paraId="05A6851E" w14:textId="77777777" w:rsidR="00B51732" w:rsidRDefault="00F21FB9">
      <w:pPr>
        <w:widowControl w:val="0"/>
        <w:numPr>
          <w:ilvl w:val="0"/>
          <w:numId w:val="9"/>
        </w:numPr>
        <w:spacing w:line="240" w:lineRule="auto"/>
        <w:rPr>
          <w:sz w:val="24"/>
          <w:szCs w:val="24"/>
        </w:rPr>
      </w:pPr>
      <w:r>
        <w:rPr>
          <w:sz w:val="24"/>
          <w:szCs w:val="24"/>
        </w:rPr>
        <w:t>What was your greatest takeaway from Atif Siddiqi’s video?</w:t>
      </w:r>
    </w:p>
    <w:p w14:paraId="604D835F" w14:textId="77777777" w:rsidR="00B51732" w:rsidRDefault="00F21FB9">
      <w:pPr>
        <w:widowControl w:val="0"/>
        <w:numPr>
          <w:ilvl w:val="0"/>
          <w:numId w:val="9"/>
        </w:numPr>
        <w:spacing w:line="240" w:lineRule="auto"/>
        <w:rPr>
          <w:sz w:val="24"/>
          <w:szCs w:val="24"/>
        </w:rPr>
      </w:pPr>
      <w:r>
        <w:rPr>
          <w:sz w:val="24"/>
          <w:szCs w:val="24"/>
        </w:rPr>
        <w:t>Do you agree with Atif’s answer as to why a partnering approach can be more efficient than organic?</w:t>
      </w:r>
    </w:p>
    <w:p w14:paraId="18B5CB8D" w14:textId="77777777" w:rsidR="00B51732" w:rsidRDefault="00F21FB9">
      <w:pPr>
        <w:widowControl w:val="0"/>
        <w:numPr>
          <w:ilvl w:val="0"/>
          <w:numId w:val="9"/>
        </w:numPr>
        <w:spacing w:line="240" w:lineRule="auto"/>
        <w:rPr>
          <w:sz w:val="24"/>
          <w:szCs w:val="24"/>
        </w:rPr>
      </w:pPr>
      <w:r>
        <w:rPr>
          <w:sz w:val="24"/>
          <w:szCs w:val="24"/>
        </w:rPr>
        <w:t>Why do you think Branch’s partnering strategy was a success thus far?</w:t>
      </w:r>
    </w:p>
    <w:p w14:paraId="114E9341" w14:textId="77777777" w:rsidR="00B51732" w:rsidRDefault="00F21FB9">
      <w:pPr>
        <w:widowControl w:val="0"/>
        <w:numPr>
          <w:ilvl w:val="0"/>
          <w:numId w:val="9"/>
        </w:numPr>
        <w:spacing w:line="240" w:lineRule="auto"/>
        <w:rPr>
          <w:sz w:val="24"/>
          <w:szCs w:val="24"/>
        </w:rPr>
      </w:pPr>
      <w:r>
        <w:rPr>
          <w:sz w:val="24"/>
          <w:szCs w:val="24"/>
        </w:rPr>
        <w:t>Did Branch try to create a Sumo Advantage?</w:t>
      </w:r>
    </w:p>
    <w:p w14:paraId="0E73CC7A" w14:textId="77777777" w:rsidR="00B51732" w:rsidRDefault="00B51732">
      <w:pPr>
        <w:rPr>
          <w:b/>
          <w:sz w:val="24"/>
          <w:szCs w:val="24"/>
        </w:rPr>
      </w:pPr>
    </w:p>
    <w:p w14:paraId="0B783014" w14:textId="77777777" w:rsidR="00B51732" w:rsidRDefault="00F21FB9">
      <w:pPr>
        <w:rPr>
          <w:b/>
          <w:sz w:val="24"/>
          <w:szCs w:val="24"/>
        </w:rPr>
      </w:pPr>
      <w:r>
        <w:rPr>
          <w:b/>
          <w:sz w:val="24"/>
          <w:szCs w:val="24"/>
        </w:rPr>
        <w:t>Notes:</w:t>
      </w:r>
    </w:p>
    <w:p w14:paraId="1CD914E2" w14:textId="77777777" w:rsidR="00B51732" w:rsidRDefault="00B51732">
      <w:pPr>
        <w:rPr>
          <w:b/>
          <w:sz w:val="24"/>
          <w:szCs w:val="24"/>
          <w:u w:val="single"/>
        </w:rPr>
      </w:pPr>
    </w:p>
    <w:tbl>
      <w:tblPr>
        <w:tblStyle w:val="a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3BD69448" w14:textId="77777777">
        <w:tc>
          <w:tcPr>
            <w:tcW w:w="9360" w:type="dxa"/>
            <w:tcBorders>
              <w:left w:val="nil"/>
              <w:right w:val="nil"/>
            </w:tcBorders>
            <w:shd w:val="clear" w:color="auto" w:fill="auto"/>
            <w:tcMar>
              <w:top w:w="100" w:type="dxa"/>
              <w:left w:w="100" w:type="dxa"/>
              <w:bottom w:w="100" w:type="dxa"/>
              <w:right w:w="100" w:type="dxa"/>
            </w:tcMar>
          </w:tcPr>
          <w:p w14:paraId="4F02DC9F" w14:textId="77777777" w:rsidR="00B51732" w:rsidRDefault="00B51732">
            <w:pPr>
              <w:widowControl w:val="0"/>
              <w:spacing w:line="240" w:lineRule="auto"/>
              <w:rPr>
                <w:b/>
                <w:sz w:val="24"/>
                <w:szCs w:val="24"/>
                <w:u w:val="single"/>
              </w:rPr>
            </w:pPr>
          </w:p>
        </w:tc>
      </w:tr>
    </w:tbl>
    <w:p w14:paraId="320363CD" w14:textId="77777777" w:rsidR="00B51732" w:rsidRDefault="00F21FB9">
      <w:pPr>
        <w:rPr>
          <w:b/>
          <w:sz w:val="24"/>
          <w:szCs w:val="24"/>
        </w:rPr>
      </w:pPr>
      <w:r>
        <w:br w:type="page"/>
      </w:r>
    </w:p>
    <w:p w14:paraId="47187A8D" w14:textId="77777777" w:rsidR="00B51732" w:rsidRDefault="00F21FB9">
      <w:pPr>
        <w:rPr>
          <w:b/>
          <w:sz w:val="24"/>
          <w:szCs w:val="24"/>
        </w:rPr>
      </w:pPr>
      <w:r>
        <w:rPr>
          <w:b/>
          <w:sz w:val="24"/>
          <w:szCs w:val="24"/>
        </w:rPr>
        <w:lastRenderedPageBreak/>
        <w:t>Topics in Video #11</w:t>
      </w:r>
    </w:p>
    <w:p w14:paraId="11224D37" w14:textId="77777777" w:rsidR="00B51732" w:rsidRDefault="00F21FB9">
      <w:pPr>
        <w:widowControl w:val="0"/>
        <w:spacing w:line="240" w:lineRule="auto"/>
        <w:rPr>
          <w:sz w:val="24"/>
          <w:szCs w:val="24"/>
        </w:rPr>
      </w:pPr>
      <w:r>
        <w:rPr>
          <w:sz w:val="24"/>
          <w:szCs w:val="24"/>
        </w:rPr>
        <w:t>Growth Engine</w:t>
      </w:r>
    </w:p>
    <w:p w14:paraId="6BF8F039" w14:textId="77777777" w:rsidR="00B51732" w:rsidRDefault="00F21FB9">
      <w:pPr>
        <w:widowControl w:val="0"/>
        <w:numPr>
          <w:ilvl w:val="0"/>
          <w:numId w:val="8"/>
        </w:numPr>
        <w:spacing w:line="240" w:lineRule="auto"/>
        <w:rPr>
          <w:sz w:val="24"/>
          <w:szCs w:val="24"/>
        </w:rPr>
      </w:pPr>
      <w:r>
        <w:rPr>
          <w:sz w:val="24"/>
          <w:szCs w:val="24"/>
        </w:rPr>
        <w:t>Branch / Instant Pay</w:t>
      </w:r>
    </w:p>
    <w:p w14:paraId="4824B238" w14:textId="77777777" w:rsidR="00B51732" w:rsidRDefault="00B51732">
      <w:pPr>
        <w:rPr>
          <w:sz w:val="24"/>
          <w:szCs w:val="24"/>
        </w:rPr>
      </w:pPr>
    </w:p>
    <w:p w14:paraId="42D5DD65" w14:textId="77777777" w:rsidR="00B51732" w:rsidRDefault="00F21FB9">
      <w:pPr>
        <w:widowControl w:val="0"/>
        <w:spacing w:line="240" w:lineRule="auto"/>
        <w:rPr>
          <w:i/>
          <w:sz w:val="24"/>
          <w:szCs w:val="24"/>
        </w:rPr>
      </w:pPr>
      <w:r>
        <w:rPr>
          <w:i/>
          <w:sz w:val="24"/>
          <w:szCs w:val="24"/>
        </w:rPr>
        <w:t>Questions to Consider:</w:t>
      </w:r>
    </w:p>
    <w:p w14:paraId="219B375F" w14:textId="77777777" w:rsidR="00B51732" w:rsidRDefault="00B51732">
      <w:pPr>
        <w:widowControl w:val="0"/>
        <w:spacing w:line="240" w:lineRule="auto"/>
        <w:rPr>
          <w:i/>
          <w:sz w:val="24"/>
          <w:szCs w:val="24"/>
        </w:rPr>
      </w:pPr>
    </w:p>
    <w:p w14:paraId="5AA7FC85" w14:textId="77777777" w:rsidR="00B51732" w:rsidRDefault="00F21FB9">
      <w:pPr>
        <w:widowControl w:val="0"/>
        <w:numPr>
          <w:ilvl w:val="0"/>
          <w:numId w:val="16"/>
        </w:numPr>
        <w:spacing w:line="240" w:lineRule="auto"/>
        <w:rPr>
          <w:sz w:val="24"/>
          <w:szCs w:val="24"/>
        </w:rPr>
      </w:pPr>
      <w:r>
        <w:rPr>
          <w:sz w:val="24"/>
          <w:szCs w:val="24"/>
        </w:rPr>
        <w:t xml:space="preserve">Are your organization’s solutions being commoditized (downward pressure on price)? If yes, how can this be addressed? </w:t>
      </w:r>
    </w:p>
    <w:p w14:paraId="798F5F51" w14:textId="77777777" w:rsidR="00B51732" w:rsidRDefault="00F21FB9">
      <w:pPr>
        <w:widowControl w:val="0"/>
        <w:numPr>
          <w:ilvl w:val="0"/>
          <w:numId w:val="16"/>
        </w:numPr>
        <w:spacing w:line="240" w:lineRule="auto"/>
        <w:rPr>
          <w:sz w:val="24"/>
          <w:szCs w:val="24"/>
        </w:rPr>
      </w:pPr>
      <w:r>
        <w:rPr>
          <w:sz w:val="24"/>
          <w:szCs w:val="24"/>
        </w:rPr>
        <w:t>What opportunities exist for your organization to innovate?</w:t>
      </w:r>
    </w:p>
    <w:p w14:paraId="0C48A0F0" w14:textId="77777777" w:rsidR="00B51732" w:rsidRDefault="00F21FB9">
      <w:pPr>
        <w:widowControl w:val="0"/>
        <w:numPr>
          <w:ilvl w:val="0"/>
          <w:numId w:val="16"/>
        </w:numPr>
        <w:spacing w:line="240" w:lineRule="auto"/>
        <w:rPr>
          <w:sz w:val="24"/>
          <w:szCs w:val="24"/>
        </w:rPr>
      </w:pPr>
      <w:r>
        <w:rPr>
          <w:sz w:val="24"/>
          <w:szCs w:val="24"/>
        </w:rPr>
        <w:t>What are your customers' most attractive “jobs-to-be-done?” How can your organization take an “ecosystem approach” and create a more holistic solution?</w:t>
      </w:r>
    </w:p>
    <w:p w14:paraId="5952CA10" w14:textId="77777777" w:rsidR="00B51732" w:rsidRDefault="00B51732">
      <w:pPr>
        <w:widowControl w:val="0"/>
        <w:spacing w:line="240" w:lineRule="auto"/>
        <w:rPr>
          <w:sz w:val="24"/>
          <w:szCs w:val="24"/>
        </w:rPr>
      </w:pPr>
    </w:p>
    <w:p w14:paraId="581EAE77" w14:textId="77777777" w:rsidR="00B51732" w:rsidRDefault="00B51732">
      <w:pPr>
        <w:rPr>
          <w:b/>
          <w:sz w:val="24"/>
          <w:szCs w:val="24"/>
        </w:rPr>
      </w:pPr>
    </w:p>
    <w:p w14:paraId="2C17DF3A" w14:textId="77777777" w:rsidR="00B51732" w:rsidRDefault="00F21FB9">
      <w:pPr>
        <w:rPr>
          <w:b/>
          <w:sz w:val="24"/>
          <w:szCs w:val="24"/>
        </w:rPr>
      </w:pPr>
      <w:r>
        <w:rPr>
          <w:b/>
          <w:sz w:val="24"/>
          <w:szCs w:val="24"/>
        </w:rPr>
        <w:t>Notes:</w:t>
      </w:r>
    </w:p>
    <w:p w14:paraId="2ADB7F4D" w14:textId="77777777" w:rsidR="00B51732" w:rsidRDefault="00B51732">
      <w:pPr>
        <w:rPr>
          <w:b/>
          <w:sz w:val="24"/>
          <w:szCs w:val="24"/>
          <w:u w:val="single"/>
        </w:rPr>
      </w:pPr>
    </w:p>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02305524" w14:textId="77777777">
        <w:tc>
          <w:tcPr>
            <w:tcW w:w="9360" w:type="dxa"/>
            <w:tcBorders>
              <w:left w:val="nil"/>
              <w:right w:val="nil"/>
            </w:tcBorders>
            <w:shd w:val="clear" w:color="auto" w:fill="auto"/>
            <w:tcMar>
              <w:top w:w="100" w:type="dxa"/>
              <w:left w:w="100" w:type="dxa"/>
              <w:bottom w:w="100" w:type="dxa"/>
              <w:right w:w="100" w:type="dxa"/>
            </w:tcMar>
          </w:tcPr>
          <w:p w14:paraId="41AF6E89" w14:textId="77777777" w:rsidR="00B51732" w:rsidRDefault="00B51732">
            <w:pPr>
              <w:widowControl w:val="0"/>
              <w:spacing w:line="240" w:lineRule="auto"/>
              <w:rPr>
                <w:b/>
                <w:sz w:val="24"/>
                <w:szCs w:val="24"/>
                <w:u w:val="single"/>
              </w:rPr>
            </w:pPr>
          </w:p>
        </w:tc>
      </w:tr>
    </w:tbl>
    <w:p w14:paraId="133EF19D" w14:textId="77777777" w:rsidR="00B51732" w:rsidRDefault="00B51732">
      <w:pPr>
        <w:widowControl w:val="0"/>
        <w:spacing w:line="240" w:lineRule="auto"/>
        <w:rPr>
          <w:sz w:val="24"/>
          <w:szCs w:val="24"/>
        </w:rPr>
      </w:pPr>
    </w:p>
    <w:p w14:paraId="70C7DBF7" w14:textId="77777777" w:rsidR="00B51732" w:rsidRDefault="00B51732">
      <w:pPr>
        <w:rPr>
          <w:b/>
          <w:sz w:val="24"/>
          <w:szCs w:val="24"/>
        </w:rPr>
      </w:pPr>
    </w:p>
    <w:p w14:paraId="3E4E91F6" w14:textId="77777777" w:rsidR="00B51732" w:rsidRDefault="00F21FB9">
      <w:pPr>
        <w:jc w:val="center"/>
        <w:rPr>
          <w:b/>
          <w:sz w:val="24"/>
          <w:szCs w:val="24"/>
        </w:rPr>
      </w:pPr>
      <w:r>
        <w:rPr>
          <w:b/>
          <w:noProof/>
          <w:sz w:val="24"/>
          <w:szCs w:val="24"/>
        </w:rPr>
        <w:drawing>
          <wp:inline distT="19050" distB="19050" distL="19050" distR="19050" wp14:anchorId="65495062" wp14:editId="489DA474">
            <wp:extent cx="3848534" cy="2216150"/>
            <wp:effectExtent l="0" t="0" r="0" b="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1"/>
                    <a:srcRect/>
                    <a:stretch>
                      <a:fillRect/>
                    </a:stretch>
                  </pic:blipFill>
                  <pic:spPr>
                    <a:xfrm>
                      <a:off x="0" y="0"/>
                      <a:ext cx="3848534" cy="2216150"/>
                    </a:xfrm>
                    <a:prstGeom prst="rect">
                      <a:avLst/>
                    </a:prstGeom>
                    <a:ln/>
                  </pic:spPr>
                </pic:pic>
              </a:graphicData>
            </a:graphic>
          </wp:inline>
        </w:drawing>
      </w:r>
    </w:p>
    <w:p w14:paraId="67424E53" w14:textId="77777777" w:rsidR="00B51732" w:rsidRDefault="00B51732">
      <w:pPr>
        <w:rPr>
          <w:b/>
          <w:sz w:val="24"/>
          <w:szCs w:val="24"/>
        </w:rPr>
      </w:pPr>
    </w:p>
    <w:p w14:paraId="75C3BCB0" w14:textId="77777777" w:rsidR="00B51732" w:rsidRDefault="00F21FB9">
      <w:pPr>
        <w:rPr>
          <w:b/>
          <w:sz w:val="24"/>
          <w:szCs w:val="24"/>
        </w:rPr>
      </w:pPr>
      <w:r>
        <w:rPr>
          <w:b/>
          <w:sz w:val="24"/>
          <w:szCs w:val="24"/>
        </w:rPr>
        <w:t>Notes:</w:t>
      </w:r>
    </w:p>
    <w:p w14:paraId="712A9369" w14:textId="77777777" w:rsidR="00B51732" w:rsidRDefault="00B51732">
      <w:pPr>
        <w:rPr>
          <w:b/>
          <w:sz w:val="24"/>
          <w:szCs w:val="24"/>
          <w:u w:val="single"/>
        </w:rPr>
      </w:pPr>
    </w:p>
    <w:tbl>
      <w:tblPr>
        <w:tblStyle w:val="a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51732" w14:paraId="2D86A92B" w14:textId="77777777">
        <w:tc>
          <w:tcPr>
            <w:tcW w:w="9360" w:type="dxa"/>
            <w:tcBorders>
              <w:left w:val="nil"/>
              <w:right w:val="nil"/>
            </w:tcBorders>
            <w:shd w:val="clear" w:color="auto" w:fill="auto"/>
            <w:tcMar>
              <w:top w:w="100" w:type="dxa"/>
              <w:left w:w="100" w:type="dxa"/>
              <w:bottom w:w="100" w:type="dxa"/>
              <w:right w:w="100" w:type="dxa"/>
            </w:tcMar>
          </w:tcPr>
          <w:p w14:paraId="09661D82" w14:textId="77777777" w:rsidR="00B51732" w:rsidRDefault="00B51732">
            <w:pPr>
              <w:widowControl w:val="0"/>
              <w:spacing w:line="240" w:lineRule="auto"/>
              <w:rPr>
                <w:b/>
                <w:sz w:val="24"/>
                <w:szCs w:val="24"/>
                <w:u w:val="single"/>
              </w:rPr>
            </w:pPr>
          </w:p>
        </w:tc>
      </w:tr>
    </w:tbl>
    <w:p w14:paraId="22149F27" w14:textId="77777777" w:rsidR="00B51732" w:rsidRDefault="00B51732">
      <w:pPr>
        <w:rPr>
          <w:rFonts w:ascii="Times New Roman" w:eastAsia="Times New Roman" w:hAnsi="Times New Roman" w:cs="Times New Roman"/>
          <w:sz w:val="24"/>
          <w:szCs w:val="24"/>
        </w:rPr>
      </w:pPr>
    </w:p>
    <w:sectPr w:rsidR="00B51732">
      <w:headerReference w:type="default" r:id="rId42"/>
      <w:footerReference w:type="default" r:id="rId43"/>
      <w:footerReference w:type="first" r:id="rId4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B7AA14" w14:textId="77777777" w:rsidR="0055125D" w:rsidRDefault="0055125D">
      <w:pPr>
        <w:spacing w:line="240" w:lineRule="auto"/>
      </w:pPr>
      <w:r>
        <w:separator/>
      </w:r>
    </w:p>
  </w:endnote>
  <w:endnote w:type="continuationSeparator" w:id="0">
    <w:p w14:paraId="5050EC69" w14:textId="77777777" w:rsidR="0055125D" w:rsidRDefault="005512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AC552" w14:textId="77777777" w:rsidR="00B51732" w:rsidRDefault="00F21FB9">
    <w:r>
      <w:fldChar w:fldCharType="begin"/>
    </w:r>
    <w:r>
      <w:instrText>PAGE</w:instrText>
    </w:r>
    <w:r>
      <w:fldChar w:fldCharType="separate"/>
    </w:r>
    <w:r w:rsidR="00F973F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D67CE" w14:textId="77777777" w:rsidR="00B51732" w:rsidRDefault="00B517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21F9D1" w14:textId="77777777" w:rsidR="0055125D" w:rsidRDefault="0055125D">
      <w:pPr>
        <w:spacing w:line="240" w:lineRule="auto"/>
      </w:pPr>
      <w:r>
        <w:separator/>
      </w:r>
    </w:p>
  </w:footnote>
  <w:footnote w:type="continuationSeparator" w:id="0">
    <w:p w14:paraId="3DEE5E53" w14:textId="77777777" w:rsidR="0055125D" w:rsidRDefault="005512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EC2BD" w14:textId="77777777" w:rsidR="00B51732" w:rsidRDefault="00B517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82CE7"/>
    <w:multiLevelType w:val="multilevel"/>
    <w:tmpl w:val="CAE44580"/>
    <w:lvl w:ilvl="0">
      <w:start w:val="1"/>
      <w:numFmt w:val="decimal"/>
      <w:lvlText w:val="%1."/>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6144A3"/>
    <w:multiLevelType w:val="multilevel"/>
    <w:tmpl w:val="DBB076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800268B"/>
    <w:multiLevelType w:val="multilevel"/>
    <w:tmpl w:val="DBFCE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B97C2F"/>
    <w:multiLevelType w:val="multilevel"/>
    <w:tmpl w:val="BDA8905C"/>
    <w:lvl w:ilvl="0">
      <w:start w:val="1"/>
      <w:numFmt w:val="decimal"/>
      <w:lvlText w:val="%1."/>
      <w:lvlJc w:val="lef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 w15:restartNumberingAfterBreak="0">
    <w:nsid w:val="105E0F33"/>
    <w:multiLevelType w:val="multilevel"/>
    <w:tmpl w:val="A4247A4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76F33EF"/>
    <w:multiLevelType w:val="multilevel"/>
    <w:tmpl w:val="4EAA6446"/>
    <w:lvl w:ilvl="0">
      <w:start w:val="1"/>
      <w:numFmt w:val="bullet"/>
      <w:lvlText w:val="➢"/>
      <w:lvlJc w:val="lef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6" w15:restartNumberingAfterBreak="0">
    <w:nsid w:val="17D1525B"/>
    <w:multiLevelType w:val="multilevel"/>
    <w:tmpl w:val="9D2AEAD8"/>
    <w:lvl w:ilvl="0">
      <w:start w:val="1"/>
      <w:numFmt w:val="decimal"/>
      <w:lvlText w:val="%1."/>
      <w:lvlJc w:val="right"/>
      <w:pPr>
        <w:ind w:left="720" w:hanging="360"/>
      </w:pPr>
      <w:rPr>
        <w:rFonts w:ascii="Arial" w:eastAsia="Arial" w:hAnsi="Arial" w:cs="Arial"/>
        <w:b w:val="0"/>
        <w:i w:val="0"/>
        <w:smallCaps w:val="0"/>
        <w:strike w:val="0"/>
        <w:color w:val="595959"/>
        <w:sz w:val="24"/>
        <w:szCs w:val="24"/>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abstractNum>
  <w:abstractNum w:abstractNumId="7" w15:restartNumberingAfterBreak="0">
    <w:nsid w:val="21A97A06"/>
    <w:multiLevelType w:val="multilevel"/>
    <w:tmpl w:val="2000E6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54B6F19"/>
    <w:multiLevelType w:val="multilevel"/>
    <w:tmpl w:val="BDA26C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64C7898"/>
    <w:multiLevelType w:val="multilevel"/>
    <w:tmpl w:val="87AEB6C6"/>
    <w:lvl w:ilvl="0">
      <w:start w:val="1"/>
      <w:numFmt w:val="bullet"/>
      <w:lvlText w:val="➢"/>
      <w:lvlJc w:val="lef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0" w15:restartNumberingAfterBreak="0">
    <w:nsid w:val="2CB72682"/>
    <w:multiLevelType w:val="multilevel"/>
    <w:tmpl w:val="F1A4DD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DE01FE3"/>
    <w:multiLevelType w:val="multilevel"/>
    <w:tmpl w:val="7BE43BFC"/>
    <w:lvl w:ilvl="0">
      <w:start w:val="1"/>
      <w:numFmt w:val="decimal"/>
      <w:lvlText w:val="%1."/>
      <w:lvlJc w:val="right"/>
      <w:pPr>
        <w:ind w:left="1440" w:hanging="360"/>
      </w:pPr>
      <w:rPr>
        <w:rFonts w:ascii="Arial" w:eastAsia="Arial" w:hAnsi="Arial" w:cs="Arial"/>
        <w:b w:val="0"/>
        <w:i w:val="0"/>
        <w:smallCaps w:val="0"/>
        <w:strike w:val="0"/>
        <w:color w:val="595959"/>
        <w:sz w:val="24"/>
        <w:szCs w:val="24"/>
        <w:u w:val="none"/>
        <w:shd w:val="clear" w:color="auto" w:fill="auto"/>
        <w:vertAlign w:val="baseline"/>
      </w:rPr>
    </w:lvl>
    <w:lvl w:ilvl="1">
      <w:start w:val="1"/>
      <w:numFmt w:val="lowerLetter"/>
      <w:lvlText w:val="%2."/>
      <w:lvlJc w:val="right"/>
      <w:pPr>
        <w:ind w:left="216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lowerRoman"/>
      <w:lvlText w:val="%3."/>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decimal"/>
      <w:lvlText w:val="%4."/>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lowerLetter"/>
      <w:lvlText w:val="%5."/>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lowerRoman"/>
      <w:lvlText w:val="%6."/>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decimal"/>
      <w:lvlText w:val="%7."/>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lowerLetter"/>
      <w:lvlText w:val="%8."/>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lowerRoman"/>
      <w:lvlText w:val="%9."/>
      <w:lvlJc w:val="right"/>
      <w:pPr>
        <w:ind w:left="7200" w:hanging="360"/>
      </w:pPr>
      <w:rPr>
        <w:rFonts w:ascii="Arial" w:eastAsia="Arial" w:hAnsi="Arial" w:cs="Arial"/>
        <w:b w:val="0"/>
        <w:i w:val="0"/>
        <w:smallCaps w:val="0"/>
        <w:strike w:val="0"/>
        <w:color w:val="595959"/>
        <w:sz w:val="28"/>
        <w:szCs w:val="28"/>
        <w:u w:val="none"/>
        <w:shd w:val="clear" w:color="auto" w:fill="auto"/>
        <w:vertAlign w:val="baseline"/>
      </w:rPr>
    </w:lvl>
  </w:abstractNum>
  <w:abstractNum w:abstractNumId="12" w15:restartNumberingAfterBreak="0">
    <w:nsid w:val="310B29B1"/>
    <w:multiLevelType w:val="multilevel"/>
    <w:tmpl w:val="6C58C5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26B752E"/>
    <w:multiLevelType w:val="multilevel"/>
    <w:tmpl w:val="66542E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8142927"/>
    <w:multiLevelType w:val="multilevel"/>
    <w:tmpl w:val="D786D5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8C92769"/>
    <w:multiLevelType w:val="multilevel"/>
    <w:tmpl w:val="2CECA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A5455FB"/>
    <w:multiLevelType w:val="multilevel"/>
    <w:tmpl w:val="ABC05A32"/>
    <w:lvl w:ilvl="0">
      <w:start w:val="1"/>
      <w:numFmt w:val="decimal"/>
      <w:lvlText w:val="%1."/>
      <w:lvlJc w:val="left"/>
      <w:pPr>
        <w:ind w:left="720" w:hanging="360"/>
      </w:pPr>
      <w:rPr>
        <w:rFonts w:ascii="Arial" w:eastAsia="Arial" w:hAnsi="Arial" w:cs="Arial"/>
        <w:b w:val="0"/>
        <w:i w:val="0"/>
        <w:smallCaps w:val="0"/>
        <w:strike w:val="0"/>
        <w:color w:val="000000"/>
        <w:sz w:val="24"/>
        <w:szCs w:val="24"/>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7" w15:restartNumberingAfterBreak="0">
    <w:nsid w:val="44F77C6B"/>
    <w:multiLevelType w:val="multilevel"/>
    <w:tmpl w:val="0DD4004C"/>
    <w:lvl w:ilvl="0">
      <w:start w:val="1"/>
      <w:numFmt w:val="decimal"/>
      <w:lvlText w:val="%1."/>
      <w:lvlJc w:val="left"/>
      <w:pPr>
        <w:ind w:left="720" w:hanging="360"/>
      </w:pPr>
      <w:rPr>
        <w:rFonts w:ascii="Arial" w:eastAsia="Arial" w:hAnsi="Arial" w:cs="Arial"/>
        <w:b w:val="0"/>
        <w:i w:val="0"/>
        <w:smallCaps w:val="0"/>
        <w:strike w:val="0"/>
        <w:color w:val="000000"/>
        <w:sz w:val="24"/>
        <w:szCs w:val="24"/>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24"/>
        <w:szCs w:val="24"/>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8" w15:restartNumberingAfterBreak="0">
    <w:nsid w:val="47375890"/>
    <w:multiLevelType w:val="multilevel"/>
    <w:tmpl w:val="CD2A4EF6"/>
    <w:lvl w:ilvl="0">
      <w:start w:val="1"/>
      <w:numFmt w:val="decimal"/>
      <w:lvlText w:val="%1."/>
      <w:lvlJc w:val="left"/>
      <w:pPr>
        <w:ind w:left="720" w:hanging="360"/>
      </w:pPr>
      <w:rPr>
        <w:rFonts w:ascii="Arial" w:eastAsia="Arial" w:hAnsi="Arial" w:cs="Arial"/>
        <w:b w:val="0"/>
        <w:i w:val="0"/>
        <w:smallCaps w:val="0"/>
        <w:strike w:val="0"/>
        <w:color w:val="000000"/>
        <w:sz w:val="24"/>
        <w:szCs w:val="24"/>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104"/>
        <w:szCs w:val="104"/>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104"/>
        <w:szCs w:val="104"/>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104"/>
        <w:szCs w:val="104"/>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104"/>
        <w:szCs w:val="104"/>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104"/>
        <w:szCs w:val="104"/>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104"/>
        <w:szCs w:val="104"/>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104"/>
        <w:szCs w:val="104"/>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104"/>
        <w:szCs w:val="104"/>
        <w:u w:val="none"/>
        <w:shd w:val="clear" w:color="auto" w:fill="auto"/>
        <w:vertAlign w:val="baseline"/>
      </w:rPr>
    </w:lvl>
  </w:abstractNum>
  <w:abstractNum w:abstractNumId="19" w15:restartNumberingAfterBreak="0">
    <w:nsid w:val="484C40AD"/>
    <w:multiLevelType w:val="multilevel"/>
    <w:tmpl w:val="EFDEA0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D8812D1"/>
    <w:multiLevelType w:val="multilevel"/>
    <w:tmpl w:val="4282E5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0AA5C82"/>
    <w:multiLevelType w:val="multilevel"/>
    <w:tmpl w:val="4C3279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1D47886"/>
    <w:multiLevelType w:val="multilevel"/>
    <w:tmpl w:val="E0780B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40C210E"/>
    <w:multiLevelType w:val="multilevel"/>
    <w:tmpl w:val="7A7A1B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6B817B6"/>
    <w:multiLevelType w:val="multilevel"/>
    <w:tmpl w:val="BB2636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7EB225C"/>
    <w:multiLevelType w:val="multilevel"/>
    <w:tmpl w:val="D92A97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9BA725E"/>
    <w:multiLevelType w:val="multilevel"/>
    <w:tmpl w:val="C1F21CE8"/>
    <w:lvl w:ilvl="0">
      <w:start w:val="1"/>
      <w:numFmt w:val="bullet"/>
      <w:lvlText w:val="➢"/>
      <w:lvlJc w:val="lef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7" w15:restartNumberingAfterBreak="0">
    <w:nsid w:val="5AF07406"/>
    <w:multiLevelType w:val="multilevel"/>
    <w:tmpl w:val="BC1E7A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10132FC"/>
    <w:multiLevelType w:val="multilevel"/>
    <w:tmpl w:val="80B2D0CA"/>
    <w:lvl w:ilvl="0">
      <w:start w:val="1"/>
      <w:numFmt w:val="decimal"/>
      <w:lvlText w:val="%1."/>
      <w:lvlJc w:val="left"/>
      <w:pPr>
        <w:ind w:left="1440" w:hanging="360"/>
      </w:pPr>
      <w:rPr>
        <w:rFonts w:ascii="Arial" w:eastAsia="Arial" w:hAnsi="Arial" w:cs="Arial"/>
        <w:b w:val="0"/>
        <w:i w:val="0"/>
        <w:smallCaps w:val="0"/>
        <w:strike w:val="0"/>
        <w:color w:val="000000"/>
        <w:sz w:val="24"/>
        <w:szCs w:val="24"/>
        <w:u w:val="none"/>
        <w:shd w:val="clear" w:color="auto" w:fill="auto"/>
        <w:vertAlign w:val="baseline"/>
      </w:rPr>
    </w:lvl>
    <w:lvl w:ilvl="1">
      <w:start w:val="1"/>
      <w:numFmt w:val="lowerLetter"/>
      <w:lvlText w:val="%2."/>
      <w:lvlJc w:val="lef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lef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lef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lef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left"/>
      <w:pPr>
        <w:ind w:left="648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720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9" w15:restartNumberingAfterBreak="0">
    <w:nsid w:val="61C765E5"/>
    <w:multiLevelType w:val="multilevel"/>
    <w:tmpl w:val="76D2D994"/>
    <w:lvl w:ilvl="0">
      <w:start w:val="1"/>
      <w:numFmt w:val="decimal"/>
      <w:lvlText w:val="%1."/>
      <w:lvlJc w:val="right"/>
      <w:pPr>
        <w:ind w:left="1440" w:hanging="360"/>
      </w:pPr>
      <w:rPr>
        <w:rFonts w:ascii="Arial" w:eastAsia="Arial" w:hAnsi="Arial" w:cs="Arial"/>
        <w:b w:val="0"/>
        <w:i w:val="0"/>
        <w:smallCaps w:val="0"/>
        <w:strike w:val="0"/>
        <w:color w:val="595959"/>
        <w:sz w:val="24"/>
        <w:szCs w:val="24"/>
        <w:u w:val="none"/>
        <w:shd w:val="clear" w:color="auto" w:fill="auto"/>
        <w:vertAlign w:val="baseline"/>
      </w:rPr>
    </w:lvl>
    <w:lvl w:ilvl="1">
      <w:start w:val="1"/>
      <w:numFmt w:val="lowerLetter"/>
      <w:lvlText w:val="%2."/>
      <w:lvlJc w:val="right"/>
      <w:pPr>
        <w:ind w:left="2160" w:hanging="360"/>
      </w:pPr>
      <w:rPr>
        <w:rFonts w:ascii="Arial" w:eastAsia="Arial" w:hAnsi="Arial" w:cs="Arial"/>
        <w:b w:val="0"/>
        <w:i w:val="0"/>
        <w:smallCaps w:val="0"/>
        <w:strike w:val="0"/>
        <w:color w:val="595959"/>
        <w:sz w:val="28"/>
        <w:szCs w:val="28"/>
        <w:u w:val="none"/>
        <w:shd w:val="clear" w:color="auto" w:fill="auto"/>
        <w:vertAlign w:val="baseline"/>
      </w:rPr>
    </w:lvl>
    <w:lvl w:ilvl="2">
      <w:start w:val="1"/>
      <w:numFmt w:val="lowerRoman"/>
      <w:lvlText w:val="%3."/>
      <w:lvlJc w:val="right"/>
      <w:pPr>
        <w:ind w:left="2880" w:hanging="360"/>
      </w:pPr>
      <w:rPr>
        <w:rFonts w:ascii="Arial" w:eastAsia="Arial" w:hAnsi="Arial" w:cs="Arial"/>
        <w:b w:val="0"/>
        <w:i w:val="0"/>
        <w:smallCaps w:val="0"/>
        <w:strike w:val="0"/>
        <w:color w:val="595959"/>
        <w:sz w:val="28"/>
        <w:szCs w:val="28"/>
        <w:u w:val="none"/>
        <w:shd w:val="clear" w:color="auto" w:fill="auto"/>
        <w:vertAlign w:val="baseline"/>
      </w:rPr>
    </w:lvl>
    <w:lvl w:ilvl="3">
      <w:start w:val="1"/>
      <w:numFmt w:val="decimal"/>
      <w:lvlText w:val="%4."/>
      <w:lvlJc w:val="right"/>
      <w:pPr>
        <w:ind w:left="3600" w:hanging="360"/>
      </w:pPr>
      <w:rPr>
        <w:rFonts w:ascii="Arial" w:eastAsia="Arial" w:hAnsi="Arial" w:cs="Arial"/>
        <w:b w:val="0"/>
        <w:i w:val="0"/>
        <w:smallCaps w:val="0"/>
        <w:strike w:val="0"/>
        <w:color w:val="595959"/>
        <w:sz w:val="28"/>
        <w:szCs w:val="28"/>
        <w:u w:val="none"/>
        <w:shd w:val="clear" w:color="auto" w:fill="auto"/>
        <w:vertAlign w:val="baseline"/>
      </w:rPr>
    </w:lvl>
    <w:lvl w:ilvl="4">
      <w:start w:val="1"/>
      <w:numFmt w:val="lowerLetter"/>
      <w:lvlText w:val="%5."/>
      <w:lvlJc w:val="right"/>
      <w:pPr>
        <w:ind w:left="4320" w:hanging="360"/>
      </w:pPr>
      <w:rPr>
        <w:rFonts w:ascii="Arial" w:eastAsia="Arial" w:hAnsi="Arial" w:cs="Arial"/>
        <w:b w:val="0"/>
        <w:i w:val="0"/>
        <w:smallCaps w:val="0"/>
        <w:strike w:val="0"/>
        <w:color w:val="595959"/>
        <w:sz w:val="28"/>
        <w:szCs w:val="28"/>
        <w:u w:val="none"/>
        <w:shd w:val="clear" w:color="auto" w:fill="auto"/>
        <w:vertAlign w:val="baseline"/>
      </w:rPr>
    </w:lvl>
    <w:lvl w:ilvl="5">
      <w:start w:val="1"/>
      <w:numFmt w:val="lowerRoman"/>
      <w:lvlText w:val="%6."/>
      <w:lvlJc w:val="right"/>
      <w:pPr>
        <w:ind w:left="5040" w:hanging="360"/>
      </w:pPr>
      <w:rPr>
        <w:rFonts w:ascii="Arial" w:eastAsia="Arial" w:hAnsi="Arial" w:cs="Arial"/>
        <w:b w:val="0"/>
        <w:i w:val="0"/>
        <w:smallCaps w:val="0"/>
        <w:strike w:val="0"/>
        <w:color w:val="595959"/>
        <w:sz w:val="28"/>
        <w:szCs w:val="28"/>
        <w:u w:val="none"/>
        <w:shd w:val="clear" w:color="auto" w:fill="auto"/>
        <w:vertAlign w:val="baseline"/>
      </w:rPr>
    </w:lvl>
    <w:lvl w:ilvl="6">
      <w:start w:val="1"/>
      <w:numFmt w:val="decimal"/>
      <w:lvlText w:val="%7."/>
      <w:lvlJc w:val="right"/>
      <w:pPr>
        <w:ind w:left="5760" w:hanging="360"/>
      </w:pPr>
      <w:rPr>
        <w:rFonts w:ascii="Arial" w:eastAsia="Arial" w:hAnsi="Arial" w:cs="Arial"/>
        <w:b w:val="0"/>
        <w:i w:val="0"/>
        <w:smallCaps w:val="0"/>
        <w:strike w:val="0"/>
        <w:color w:val="595959"/>
        <w:sz w:val="28"/>
        <w:szCs w:val="28"/>
        <w:u w:val="none"/>
        <w:shd w:val="clear" w:color="auto" w:fill="auto"/>
        <w:vertAlign w:val="baseline"/>
      </w:rPr>
    </w:lvl>
    <w:lvl w:ilvl="7">
      <w:start w:val="1"/>
      <w:numFmt w:val="lowerLetter"/>
      <w:lvlText w:val="%8."/>
      <w:lvlJc w:val="right"/>
      <w:pPr>
        <w:ind w:left="6480" w:hanging="360"/>
      </w:pPr>
      <w:rPr>
        <w:rFonts w:ascii="Arial" w:eastAsia="Arial" w:hAnsi="Arial" w:cs="Arial"/>
        <w:b w:val="0"/>
        <w:i w:val="0"/>
        <w:smallCaps w:val="0"/>
        <w:strike w:val="0"/>
        <w:color w:val="595959"/>
        <w:sz w:val="28"/>
        <w:szCs w:val="28"/>
        <w:u w:val="none"/>
        <w:shd w:val="clear" w:color="auto" w:fill="auto"/>
        <w:vertAlign w:val="baseline"/>
      </w:rPr>
    </w:lvl>
    <w:lvl w:ilvl="8">
      <w:start w:val="1"/>
      <w:numFmt w:val="lowerRoman"/>
      <w:lvlText w:val="%9."/>
      <w:lvlJc w:val="right"/>
      <w:pPr>
        <w:ind w:left="7200" w:hanging="360"/>
      </w:pPr>
      <w:rPr>
        <w:rFonts w:ascii="Arial" w:eastAsia="Arial" w:hAnsi="Arial" w:cs="Arial"/>
        <w:b w:val="0"/>
        <w:i w:val="0"/>
        <w:smallCaps w:val="0"/>
        <w:strike w:val="0"/>
        <w:color w:val="595959"/>
        <w:sz w:val="28"/>
        <w:szCs w:val="28"/>
        <w:u w:val="none"/>
        <w:shd w:val="clear" w:color="auto" w:fill="auto"/>
        <w:vertAlign w:val="baseline"/>
      </w:rPr>
    </w:lvl>
  </w:abstractNum>
  <w:abstractNum w:abstractNumId="30" w15:restartNumberingAfterBreak="0">
    <w:nsid w:val="63C84009"/>
    <w:multiLevelType w:val="multilevel"/>
    <w:tmpl w:val="BCDCE7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5B75AF6"/>
    <w:multiLevelType w:val="multilevel"/>
    <w:tmpl w:val="D674AE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8C76FC4"/>
    <w:multiLevelType w:val="multilevel"/>
    <w:tmpl w:val="E8FC8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8D90EB2"/>
    <w:multiLevelType w:val="multilevel"/>
    <w:tmpl w:val="05E21ACA"/>
    <w:lvl w:ilvl="0">
      <w:start w:val="1"/>
      <w:numFmt w:val="decimal"/>
      <w:lvlText w:val="%1."/>
      <w:lvlJc w:val="righ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4" w15:restartNumberingAfterBreak="0">
    <w:nsid w:val="70507359"/>
    <w:multiLevelType w:val="multilevel"/>
    <w:tmpl w:val="93385764"/>
    <w:lvl w:ilvl="0">
      <w:start w:val="1"/>
      <w:numFmt w:val="decimal"/>
      <w:lvlText w:val="%1."/>
      <w:lvlJc w:val="left"/>
      <w:pPr>
        <w:ind w:left="720" w:hanging="360"/>
      </w:pPr>
      <w:rPr>
        <w:rFonts w:ascii="Arial" w:eastAsia="Arial" w:hAnsi="Arial" w:cs="Arial"/>
        <w:b w:val="0"/>
        <w:i w:val="0"/>
        <w:smallCaps w:val="0"/>
        <w:strike w:val="0"/>
        <w:color w:val="000000"/>
        <w:sz w:val="24"/>
        <w:szCs w:val="24"/>
        <w:u w:val="none"/>
        <w:shd w:val="clear" w:color="auto" w:fill="auto"/>
        <w:vertAlign w:val="baseline"/>
      </w:rPr>
    </w:lvl>
    <w:lvl w:ilvl="1">
      <w:start w:val="1"/>
      <w:numFmt w:val="lowerLetter"/>
      <w:lvlText w:val="%2."/>
      <w:lvlJc w:val="left"/>
      <w:pPr>
        <w:ind w:left="1440" w:hanging="360"/>
      </w:pPr>
      <w:rPr>
        <w:rFonts w:ascii="Arial" w:eastAsia="Arial" w:hAnsi="Arial" w:cs="Arial"/>
        <w:b w:val="0"/>
        <w:i w:val="0"/>
        <w:smallCaps w:val="0"/>
        <w:strike w:val="0"/>
        <w:color w:val="000000"/>
        <w:sz w:val="104"/>
        <w:szCs w:val="104"/>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104"/>
        <w:szCs w:val="104"/>
        <w:u w:val="none"/>
        <w:shd w:val="clear" w:color="auto" w:fill="auto"/>
        <w:vertAlign w:val="baseline"/>
      </w:rPr>
    </w:lvl>
    <w:lvl w:ilvl="3">
      <w:start w:val="1"/>
      <w:numFmt w:val="decimal"/>
      <w:lvlText w:val="%4."/>
      <w:lvlJc w:val="left"/>
      <w:pPr>
        <w:ind w:left="2880" w:hanging="360"/>
      </w:pPr>
      <w:rPr>
        <w:rFonts w:ascii="Arial" w:eastAsia="Arial" w:hAnsi="Arial" w:cs="Arial"/>
        <w:b w:val="0"/>
        <w:i w:val="0"/>
        <w:smallCaps w:val="0"/>
        <w:strike w:val="0"/>
        <w:color w:val="000000"/>
        <w:sz w:val="104"/>
        <w:szCs w:val="104"/>
        <w:u w:val="none"/>
        <w:shd w:val="clear" w:color="auto" w:fill="auto"/>
        <w:vertAlign w:val="baseline"/>
      </w:rPr>
    </w:lvl>
    <w:lvl w:ilvl="4">
      <w:start w:val="1"/>
      <w:numFmt w:val="lowerLetter"/>
      <w:lvlText w:val="%5."/>
      <w:lvlJc w:val="left"/>
      <w:pPr>
        <w:ind w:left="3600" w:hanging="360"/>
      </w:pPr>
      <w:rPr>
        <w:rFonts w:ascii="Arial" w:eastAsia="Arial" w:hAnsi="Arial" w:cs="Arial"/>
        <w:b w:val="0"/>
        <w:i w:val="0"/>
        <w:smallCaps w:val="0"/>
        <w:strike w:val="0"/>
        <w:color w:val="000000"/>
        <w:sz w:val="104"/>
        <w:szCs w:val="104"/>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104"/>
        <w:szCs w:val="104"/>
        <w:u w:val="none"/>
        <w:shd w:val="clear" w:color="auto" w:fill="auto"/>
        <w:vertAlign w:val="baseline"/>
      </w:rPr>
    </w:lvl>
    <w:lvl w:ilvl="6">
      <w:start w:val="1"/>
      <w:numFmt w:val="decimal"/>
      <w:lvlText w:val="%7."/>
      <w:lvlJc w:val="left"/>
      <w:pPr>
        <w:ind w:left="5040" w:hanging="360"/>
      </w:pPr>
      <w:rPr>
        <w:rFonts w:ascii="Arial" w:eastAsia="Arial" w:hAnsi="Arial" w:cs="Arial"/>
        <w:b w:val="0"/>
        <w:i w:val="0"/>
        <w:smallCaps w:val="0"/>
        <w:strike w:val="0"/>
        <w:color w:val="000000"/>
        <w:sz w:val="104"/>
        <w:szCs w:val="104"/>
        <w:u w:val="none"/>
        <w:shd w:val="clear" w:color="auto" w:fill="auto"/>
        <w:vertAlign w:val="baseline"/>
      </w:rPr>
    </w:lvl>
    <w:lvl w:ilvl="7">
      <w:start w:val="1"/>
      <w:numFmt w:val="lowerLetter"/>
      <w:lvlText w:val="%8."/>
      <w:lvlJc w:val="left"/>
      <w:pPr>
        <w:ind w:left="5760" w:hanging="360"/>
      </w:pPr>
      <w:rPr>
        <w:rFonts w:ascii="Arial" w:eastAsia="Arial" w:hAnsi="Arial" w:cs="Arial"/>
        <w:b w:val="0"/>
        <w:i w:val="0"/>
        <w:smallCaps w:val="0"/>
        <w:strike w:val="0"/>
        <w:color w:val="000000"/>
        <w:sz w:val="104"/>
        <w:szCs w:val="104"/>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104"/>
        <w:szCs w:val="104"/>
        <w:u w:val="none"/>
        <w:shd w:val="clear" w:color="auto" w:fill="auto"/>
        <w:vertAlign w:val="baseline"/>
      </w:rPr>
    </w:lvl>
  </w:abstractNum>
  <w:num w:numId="1">
    <w:abstractNumId w:val="23"/>
  </w:num>
  <w:num w:numId="2">
    <w:abstractNumId w:val="22"/>
  </w:num>
  <w:num w:numId="3">
    <w:abstractNumId w:val="32"/>
  </w:num>
  <w:num w:numId="4">
    <w:abstractNumId w:val="5"/>
  </w:num>
  <w:num w:numId="5">
    <w:abstractNumId w:val="11"/>
  </w:num>
  <w:num w:numId="6">
    <w:abstractNumId w:val="4"/>
  </w:num>
  <w:num w:numId="7">
    <w:abstractNumId w:val="33"/>
  </w:num>
  <w:num w:numId="8">
    <w:abstractNumId w:val="3"/>
  </w:num>
  <w:num w:numId="9">
    <w:abstractNumId w:val="19"/>
  </w:num>
  <w:num w:numId="10">
    <w:abstractNumId w:val="20"/>
  </w:num>
  <w:num w:numId="11">
    <w:abstractNumId w:val="34"/>
  </w:num>
  <w:num w:numId="12">
    <w:abstractNumId w:val="16"/>
  </w:num>
  <w:num w:numId="13">
    <w:abstractNumId w:val="27"/>
  </w:num>
  <w:num w:numId="14">
    <w:abstractNumId w:val="30"/>
  </w:num>
  <w:num w:numId="15">
    <w:abstractNumId w:val="29"/>
  </w:num>
  <w:num w:numId="16">
    <w:abstractNumId w:val="25"/>
  </w:num>
  <w:num w:numId="17">
    <w:abstractNumId w:val="12"/>
  </w:num>
  <w:num w:numId="18">
    <w:abstractNumId w:val="31"/>
  </w:num>
  <w:num w:numId="19">
    <w:abstractNumId w:val="10"/>
  </w:num>
  <w:num w:numId="20">
    <w:abstractNumId w:val="13"/>
  </w:num>
  <w:num w:numId="21">
    <w:abstractNumId w:val="28"/>
  </w:num>
  <w:num w:numId="22">
    <w:abstractNumId w:val="15"/>
  </w:num>
  <w:num w:numId="23">
    <w:abstractNumId w:val="1"/>
  </w:num>
  <w:num w:numId="24">
    <w:abstractNumId w:val="0"/>
  </w:num>
  <w:num w:numId="25">
    <w:abstractNumId w:val="18"/>
  </w:num>
  <w:num w:numId="26">
    <w:abstractNumId w:val="6"/>
  </w:num>
  <w:num w:numId="27">
    <w:abstractNumId w:val="24"/>
  </w:num>
  <w:num w:numId="28">
    <w:abstractNumId w:val="2"/>
  </w:num>
  <w:num w:numId="29">
    <w:abstractNumId w:val="21"/>
  </w:num>
  <w:num w:numId="30">
    <w:abstractNumId w:val="8"/>
  </w:num>
  <w:num w:numId="31">
    <w:abstractNumId w:val="14"/>
  </w:num>
  <w:num w:numId="32">
    <w:abstractNumId w:val="26"/>
  </w:num>
  <w:num w:numId="33">
    <w:abstractNumId w:val="9"/>
  </w:num>
  <w:num w:numId="34">
    <w:abstractNumId w:val="7"/>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732"/>
    <w:rsid w:val="0013693B"/>
    <w:rsid w:val="004B5270"/>
    <w:rsid w:val="0055125D"/>
    <w:rsid w:val="006E0967"/>
    <w:rsid w:val="009364A2"/>
    <w:rsid w:val="00B51732"/>
    <w:rsid w:val="00B75232"/>
    <w:rsid w:val="00DD244E"/>
    <w:rsid w:val="00F21FB9"/>
    <w:rsid w:val="00F22690"/>
    <w:rsid w:val="00F97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FE6CAB"/>
  <w15:docId w15:val="{8E1BFA30-9CAA-7F4F-96AD-52ADE21F1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artnernomics.com/courses/foundations/lessons/foundations-week-2/topic/unit-1-lesson-3-2/" TargetMode="External"/><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artnernomics.com/courses/foundations/lessons/foundations-week-1/topic/unit-1-lesson-2-2-0/" TargetMode="External"/><Relationship Id="rId24" Type="http://schemas.openxmlformats.org/officeDocument/2006/relationships/image" Target="media/image10.png"/><Relationship Id="rId32" Type="http://schemas.openxmlformats.org/officeDocument/2006/relationships/hyperlink" Target="https://partnernomics.com/courses/foundations/lessons/foundations-week-4/topic/danny-oneill-the-roasterie/"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partnernomics.com/courses/foundations/lessons/foundations-week-2/topic/foundations-4b/" TargetMode="External"/><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hyperlink" Target="https://partnernomics.com/courses/foundations/lessons/foundations-week-1/topic/bernie-brenner-truecar_/" TargetMode="Externa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partnernomics.com/courses/foundations/lessons/foundations-week-2/topic/foundations-4/"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footer" Target="footer1.xml"/><Relationship Id="rId8" Type="http://schemas.openxmlformats.org/officeDocument/2006/relationships/hyperlink" Target="https://partnernomics.com/courses/foundations/lessons/foundations-week-1/topic/unit-1-lesson-1-2-0/" TargetMode="External"/><Relationship Id="rId3" Type="http://schemas.openxmlformats.org/officeDocument/2006/relationships/settings" Target="settings.xml"/><Relationship Id="rId12" Type="http://schemas.openxmlformats.org/officeDocument/2006/relationships/hyperlink" Target="https://partnernomics.com/courses/foundations/lessons/foundations-week-1/topic/foundations-2b/" TargetMode="External"/><Relationship Id="rId17" Type="http://schemas.openxmlformats.org/officeDocument/2006/relationships/hyperlink" Target="https://partnernomics.com/courses/foundations/lessons/foundations-week-2/topic/david-klinkon-cloudminds_/" TargetMode="External"/><Relationship Id="rId25" Type="http://schemas.openxmlformats.org/officeDocument/2006/relationships/hyperlink" Target="https://partnernomics.com/courses/foundations/lessons/foundations-week-3/topic/power-of-partnership-presentation/"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2322</Words>
  <Characters>13242</Characters>
  <Application>Microsoft Office Word</Application>
  <DocSecurity>0</DocSecurity>
  <Lines>110</Lines>
  <Paragraphs>31</Paragraphs>
  <ScaleCrop>false</ScaleCrop>
  <Company/>
  <LinksUpToDate>false</LinksUpToDate>
  <CharactersWithSpaces>15533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Brigman, Mark</cp:lastModifiedBy>
  <cp:revision>2</cp:revision>
  <dcterms:created xsi:type="dcterms:W3CDTF">2021-01-19T17:06:00Z</dcterms:created>
  <dcterms:modified xsi:type="dcterms:W3CDTF">2021-01-19T17:06:00Z</dcterms:modified>
</cp:coreProperties>
</file>